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152CA" w:rsidRPr="00F271B5" w:rsidRDefault="00EA6D1B" w:rsidP="0079045D">
      <w:pPr>
        <w:jc w:val="center"/>
        <w:rPr>
          <w:b/>
          <w:sz w:val="28"/>
          <w:szCs w:val="28"/>
        </w:rPr>
      </w:pPr>
      <w:r w:rsidRPr="00F271B5">
        <w:rPr>
          <w:b/>
          <w:sz w:val="28"/>
          <w:szCs w:val="28"/>
        </w:rPr>
        <w:t>С</w:t>
      </w:r>
      <w:r w:rsidR="004222E1" w:rsidRPr="00F271B5">
        <w:rPr>
          <w:b/>
          <w:sz w:val="28"/>
          <w:szCs w:val="28"/>
        </w:rPr>
        <w:t>ообщение о возможном установлении публичного сервитута</w:t>
      </w:r>
    </w:p>
    <w:p w:rsidR="00ED695B" w:rsidRPr="00F271B5" w:rsidRDefault="00ED695B" w:rsidP="0079045D">
      <w:pPr>
        <w:jc w:val="center"/>
        <w:rPr>
          <w:b/>
          <w:sz w:val="28"/>
          <w:szCs w:val="28"/>
        </w:rPr>
      </w:pPr>
    </w:p>
    <w:tbl>
      <w:tblPr>
        <w:tblStyle w:val="a6"/>
        <w:tblW w:w="9952" w:type="dxa"/>
        <w:tblInd w:w="-572" w:type="dxa"/>
        <w:tblLayout w:type="fixed"/>
        <w:tblLook w:val="04A0" w:firstRow="1" w:lastRow="0" w:firstColumn="1" w:lastColumn="0" w:noHBand="0" w:noVBand="1"/>
      </w:tblPr>
      <w:tblGrid>
        <w:gridCol w:w="642"/>
        <w:gridCol w:w="3469"/>
        <w:gridCol w:w="5841"/>
      </w:tblGrid>
      <w:tr w:rsidR="00F271B5" w:rsidRPr="00B4186E" w:rsidTr="00CC2E63">
        <w:tc>
          <w:tcPr>
            <w:tcW w:w="642" w:type="dxa"/>
            <w:vAlign w:val="center"/>
          </w:tcPr>
          <w:p w:rsidR="0048623F" w:rsidRPr="00B4186E" w:rsidRDefault="00E95A48" w:rsidP="0079045D">
            <w:pPr>
              <w:jc w:val="center"/>
            </w:pPr>
            <w:r w:rsidRPr="00B4186E">
              <w:t>1</w:t>
            </w:r>
          </w:p>
        </w:tc>
        <w:tc>
          <w:tcPr>
            <w:tcW w:w="9310" w:type="dxa"/>
            <w:gridSpan w:val="2"/>
            <w:vAlign w:val="center"/>
          </w:tcPr>
          <w:p w:rsidR="0048623F" w:rsidRPr="00582B0F" w:rsidRDefault="004C4EAB" w:rsidP="00582B0F">
            <w:pPr>
              <w:jc w:val="center"/>
              <w:rPr>
                <w:sz w:val="20"/>
                <w:szCs w:val="20"/>
                <w:vertAlign w:val="superscript"/>
              </w:rPr>
            </w:pPr>
            <w:r w:rsidRPr="004C4EAB">
              <w:t>Администрация Котельниковского муниципального района Волгоградской области</w:t>
            </w:r>
            <w:r w:rsidR="0069342D" w:rsidRPr="00582B0F">
              <w:rPr>
                <w:sz w:val="20"/>
                <w:szCs w:val="20"/>
                <w:vertAlign w:val="superscript"/>
              </w:rPr>
              <w:t xml:space="preserve"> </w:t>
            </w:r>
            <w:r w:rsidR="009739D9" w:rsidRPr="00582B0F">
              <w:rPr>
                <w:sz w:val="20"/>
                <w:szCs w:val="20"/>
              </w:rPr>
              <w:t xml:space="preserve">(уполномоченный органа, которым рассматривается ходатайство </w:t>
            </w:r>
            <w:r w:rsidR="0002073B" w:rsidRPr="00582B0F">
              <w:rPr>
                <w:sz w:val="20"/>
                <w:szCs w:val="20"/>
              </w:rPr>
              <w:br/>
            </w:r>
            <w:r w:rsidR="009739D9" w:rsidRPr="00582B0F">
              <w:rPr>
                <w:sz w:val="20"/>
                <w:szCs w:val="20"/>
              </w:rPr>
              <w:t>об установлении публичного сервитута)</w:t>
            </w:r>
          </w:p>
        </w:tc>
      </w:tr>
      <w:tr w:rsidR="00F271B5" w:rsidRPr="00B4186E" w:rsidTr="00CC2E63">
        <w:tc>
          <w:tcPr>
            <w:tcW w:w="642" w:type="dxa"/>
            <w:vAlign w:val="center"/>
          </w:tcPr>
          <w:p w:rsidR="00C85C28" w:rsidRPr="00B4186E" w:rsidRDefault="00C85C28" w:rsidP="00131CB6">
            <w:pPr>
              <w:jc w:val="center"/>
            </w:pPr>
            <w:r w:rsidRPr="00B4186E">
              <w:t>2</w:t>
            </w:r>
          </w:p>
        </w:tc>
        <w:tc>
          <w:tcPr>
            <w:tcW w:w="9310" w:type="dxa"/>
            <w:gridSpan w:val="2"/>
            <w:vAlign w:val="center"/>
          </w:tcPr>
          <w:p w:rsidR="00B209DE" w:rsidRPr="00B209DE" w:rsidRDefault="00B209DE" w:rsidP="00B209DE">
            <w:pPr>
              <w:jc w:val="center"/>
              <w:rPr>
                <w:spacing w:val="-1"/>
              </w:rPr>
            </w:pPr>
            <w:r w:rsidRPr="00B209DE">
              <w:rPr>
                <w:spacing w:val="-1"/>
              </w:rPr>
              <w:t xml:space="preserve">В целях строительства и эксплуатации линейного объекта «Газопровод межпоселковый к х. </w:t>
            </w:r>
            <w:proofErr w:type="spellStart"/>
            <w:r w:rsidRPr="00B209DE">
              <w:rPr>
                <w:spacing w:val="-1"/>
              </w:rPr>
              <w:t>Дарганов</w:t>
            </w:r>
            <w:proofErr w:type="spellEnd"/>
            <w:r w:rsidRPr="00B209DE">
              <w:rPr>
                <w:spacing w:val="-1"/>
              </w:rPr>
              <w:t xml:space="preserve"> </w:t>
            </w:r>
            <w:proofErr w:type="spellStart"/>
            <w:r w:rsidRPr="00B209DE">
              <w:rPr>
                <w:spacing w:val="-1"/>
              </w:rPr>
              <w:t>Котельниковского</w:t>
            </w:r>
            <w:proofErr w:type="spellEnd"/>
            <w:r w:rsidRPr="00B209DE">
              <w:rPr>
                <w:spacing w:val="-1"/>
              </w:rPr>
              <w:t xml:space="preserve"> района Волгоградской области» в соответствии с пунктом 1 статьи 39.37 ЗК РФ</w:t>
            </w:r>
          </w:p>
          <w:p w:rsidR="000545C6" w:rsidRPr="006735C4" w:rsidRDefault="00B209DE" w:rsidP="00B209DE">
            <w:pPr>
              <w:jc w:val="center"/>
              <w:rPr>
                <w:sz w:val="20"/>
                <w:szCs w:val="20"/>
              </w:rPr>
            </w:pPr>
            <w:r w:rsidRPr="00B209DE">
              <w:rPr>
                <w:spacing w:val="-1"/>
              </w:rPr>
              <w:t xml:space="preserve"> </w:t>
            </w:r>
            <w:r w:rsidR="000545C6" w:rsidRPr="006735C4">
              <w:rPr>
                <w:sz w:val="20"/>
                <w:szCs w:val="20"/>
              </w:rPr>
              <w:t>(цель установления публичного сервитута)</w:t>
            </w:r>
          </w:p>
        </w:tc>
      </w:tr>
      <w:tr w:rsidR="003D71F2" w:rsidRPr="003C3438" w:rsidTr="00F30544">
        <w:tc>
          <w:tcPr>
            <w:tcW w:w="642" w:type="dxa"/>
            <w:vMerge w:val="restart"/>
            <w:vAlign w:val="center"/>
          </w:tcPr>
          <w:p w:rsidR="003D71F2" w:rsidRPr="003C3438" w:rsidRDefault="003D71F2" w:rsidP="00FF191C">
            <w:pPr>
              <w:jc w:val="center"/>
              <w:rPr>
                <w:sz w:val="22"/>
              </w:rPr>
            </w:pPr>
            <w:r w:rsidRPr="003C3438">
              <w:rPr>
                <w:sz w:val="22"/>
              </w:rPr>
              <w:t>3</w:t>
            </w:r>
          </w:p>
        </w:tc>
        <w:tc>
          <w:tcPr>
            <w:tcW w:w="3469" w:type="dxa"/>
            <w:vAlign w:val="center"/>
          </w:tcPr>
          <w:p w:rsidR="003D71F2" w:rsidRPr="006735C4" w:rsidRDefault="003D71F2" w:rsidP="00FF191C">
            <w:pPr>
              <w:jc w:val="center"/>
              <w:rPr>
                <w:i/>
                <w:sz w:val="22"/>
              </w:rPr>
            </w:pPr>
            <w:r w:rsidRPr="006735C4">
              <w:rPr>
                <w:bCs/>
                <w:i/>
                <w:sz w:val="22"/>
              </w:rPr>
              <w:t>Кадастровый номер</w:t>
            </w:r>
          </w:p>
        </w:tc>
        <w:tc>
          <w:tcPr>
            <w:tcW w:w="5841" w:type="dxa"/>
            <w:vAlign w:val="center"/>
          </w:tcPr>
          <w:p w:rsidR="003D71F2" w:rsidRPr="006735C4" w:rsidRDefault="003D71F2" w:rsidP="006735C4">
            <w:pPr>
              <w:jc w:val="center"/>
              <w:rPr>
                <w:i/>
                <w:sz w:val="22"/>
              </w:rPr>
            </w:pPr>
            <w:r w:rsidRPr="006735C4">
              <w:rPr>
                <w:bCs/>
                <w:i/>
                <w:sz w:val="22"/>
              </w:rPr>
              <w:t>Адрес или иное описание местоположения земельных участков, в отношении которых испрашивается публичный сервитут</w:t>
            </w:r>
          </w:p>
        </w:tc>
      </w:tr>
      <w:tr w:rsidR="00B209DE" w:rsidRPr="00B4186E" w:rsidTr="005652AB">
        <w:tc>
          <w:tcPr>
            <w:tcW w:w="642" w:type="dxa"/>
            <w:vMerge/>
            <w:vAlign w:val="center"/>
          </w:tcPr>
          <w:p w:rsidR="00B209DE" w:rsidRPr="00B4186E" w:rsidRDefault="00B209DE" w:rsidP="00B209DE">
            <w:pPr>
              <w:jc w:val="center"/>
            </w:pPr>
          </w:p>
        </w:tc>
        <w:tc>
          <w:tcPr>
            <w:tcW w:w="3469" w:type="dxa"/>
            <w:tcBorders>
              <w:top w:val="nil"/>
              <w:left w:val="single" w:sz="4" w:space="0" w:color="auto"/>
              <w:bottom w:val="single" w:sz="4" w:space="0" w:color="auto"/>
              <w:right w:val="single" w:sz="4" w:space="0" w:color="auto"/>
            </w:tcBorders>
            <w:shd w:val="clear" w:color="auto" w:fill="auto"/>
            <w:vAlign w:val="center"/>
          </w:tcPr>
          <w:p w:rsidR="00B209DE" w:rsidRPr="008C0051" w:rsidRDefault="00B209DE" w:rsidP="00B209DE">
            <w:pPr>
              <w:jc w:val="center"/>
              <w:textAlignment w:val="baseline"/>
              <w:rPr>
                <w:spacing w:val="-1"/>
              </w:rPr>
            </w:pPr>
            <w:r w:rsidRPr="008C0051">
              <w:t>34:13:060003:175</w:t>
            </w:r>
            <w:r w:rsidRPr="008C0051">
              <w:br/>
              <w:t xml:space="preserve"> (ЕЗП 34:13:060003:174) </w:t>
            </w:r>
          </w:p>
        </w:tc>
        <w:tc>
          <w:tcPr>
            <w:tcW w:w="5841" w:type="dxa"/>
            <w:tcBorders>
              <w:top w:val="single" w:sz="4" w:space="0" w:color="auto"/>
              <w:left w:val="single" w:sz="4" w:space="0" w:color="auto"/>
              <w:bottom w:val="single" w:sz="4" w:space="0" w:color="auto"/>
              <w:right w:val="single" w:sz="4" w:space="0" w:color="auto"/>
            </w:tcBorders>
            <w:vAlign w:val="center"/>
          </w:tcPr>
          <w:p w:rsidR="00B209DE" w:rsidRPr="008C0051" w:rsidRDefault="00B209DE" w:rsidP="00B209DE">
            <w:pPr>
              <w:jc w:val="center"/>
              <w:rPr>
                <w:spacing w:val="-1"/>
              </w:rPr>
            </w:pPr>
            <w:r w:rsidRPr="008C0051">
              <w:t xml:space="preserve">обл. Волгоградская, р-н </w:t>
            </w:r>
            <w:proofErr w:type="spellStart"/>
            <w:r w:rsidRPr="008C0051">
              <w:t>Котельниковский</w:t>
            </w:r>
            <w:proofErr w:type="spellEnd"/>
            <w:r w:rsidRPr="008C0051">
              <w:t xml:space="preserve">, на территории </w:t>
            </w:r>
            <w:proofErr w:type="spellStart"/>
            <w:r w:rsidRPr="008C0051">
              <w:t>Выпасновского</w:t>
            </w:r>
            <w:proofErr w:type="spellEnd"/>
            <w:r w:rsidRPr="008C0051">
              <w:t xml:space="preserve"> с/</w:t>
            </w:r>
            <w:proofErr w:type="spellStart"/>
            <w:r w:rsidRPr="008C0051">
              <w:t>пос</w:t>
            </w:r>
            <w:proofErr w:type="spellEnd"/>
          </w:p>
        </w:tc>
      </w:tr>
      <w:tr w:rsidR="00B209DE" w:rsidRPr="00B4186E" w:rsidTr="005652AB">
        <w:tc>
          <w:tcPr>
            <w:tcW w:w="642" w:type="dxa"/>
            <w:vMerge/>
            <w:vAlign w:val="center"/>
          </w:tcPr>
          <w:p w:rsidR="00B209DE" w:rsidRPr="00B4186E" w:rsidRDefault="00B209DE" w:rsidP="00B209DE">
            <w:pPr>
              <w:jc w:val="center"/>
            </w:pPr>
          </w:p>
        </w:tc>
        <w:tc>
          <w:tcPr>
            <w:tcW w:w="3469" w:type="dxa"/>
            <w:tcBorders>
              <w:top w:val="nil"/>
              <w:left w:val="single" w:sz="4" w:space="0" w:color="auto"/>
              <w:bottom w:val="single" w:sz="4" w:space="0" w:color="auto"/>
              <w:right w:val="single" w:sz="4" w:space="0" w:color="auto"/>
            </w:tcBorders>
            <w:shd w:val="clear" w:color="auto" w:fill="auto"/>
            <w:vAlign w:val="center"/>
          </w:tcPr>
          <w:p w:rsidR="00B209DE" w:rsidRPr="008C0051" w:rsidRDefault="00B209DE" w:rsidP="00B209DE">
            <w:pPr>
              <w:jc w:val="center"/>
              <w:textAlignment w:val="baseline"/>
              <w:rPr>
                <w:spacing w:val="-1"/>
              </w:rPr>
            </w:pPr>
            <w:r w:rsidRPr="008C0051">
              <w:t xml:space="preserve">34:13:060003:178 </w:t>
            </w:r>
            <w:r w:rsidRPr="008C0051">
              <w:br/>
              <w:t>(ЕЗП 34:13:060003:177)</w:t>
            </w:r>
          </w:p>
        </w:tc>
        <w:tc>
          <w:tcPr>
            <w:tcW w:w="5841" w:type="dxa"/>
            <w:tcBorders>
              <w:top w:val="single" w:sz="4" w:space="0" w:color="auto"/>
              <w:left w:val="single" w:sz="4" w:space="0" w:color="auto"/>
              <w:bottom w:val="single" w:sz="4" w:space="0" w:color="auto"/>
              <w:right w:val="single" w:sz="4" w:space="0" w:color="auto"/>
            </w:tcBorders>
            <w:vAlign w:val="center"/>
          </w:tcPr>
          <w:p w:rsidR="00B209DE" w:rsidRPr="008C0051" w:rsidRDefault="00B209DE" w:rsidP="00B209DE">
            <w:pPr>
              <w:jc w:val="center"/>
              <w:rPr>
                <w:spacing w:val="-1"/>
              </w:rPr>
            </w:pPr>
            <w:r w:rsidRPr="008C0051">
              <w:t xml:space="preserve">обл. Волгоградская, р-н </w:t>
            </w:r>
            <w:proofErr w:type="spellStart"/>
            <w:r w:rsidRPr="008C0051">
              <w:t>Котельниковский</w:t>
            </w:r>
            <w:proofErr w:type="spellEnd"/>
            <w:r w:rsidRPr="008C0051">
              <w:t xml:space="preserve">, на территории </w:t>
            </w:r>
            <w:proofErr w:type="spellStart"/>
            <w:r w:rsidRPr="008C0051">
              <w:t>Выпасновского</w:t>
            </w:r>
            <w:proofErr w:type="spellEnd"/>
            <w:r w:rsidRPr="008C0051">
              <w:t xml:space="preserve"> с/</w:t>
            </w:r>
            <w:proofErr w:type="spellStart"/>
            <w:r w:rsidRPr="008C0051">
              <w:t>пос</w:t>
            </w:r>
            <w:proofErr w:type="spellEnd"/>
          </w:p>
        </w:tc>
      </w:tr>
      <w:tr w:rsidR="00B209DE" w:rsidRPr="00B4186E" w:rsidTr="005652AB">
        <w:tc>
          <w:tcPr>
            <w:tcW w:w="642" w:type="dxa"/>
            <w:vMerge/>
            <w:vAlign w:val="center"/>
          </w:tcPr>
          <w:p w:rsidR="00B209DE" w:rsidRPr="00B4186E" w:rsidRDefault="00B209DE" w:rsidP="00B209DE">
            <w:pPr>
              <w:jc w:val="center"/>
            </w:pPr>
          </w:p>
        </w:tc>
        <w:tc>
          <w:tcPr>
            <w:tcW w:w="3469" w:type="dxa"/>
            <w:tcBorders>
              <w:top w:val="nil"/>
              <w:left w:val="single" w:sz="4" w:space="0" w:color="auto"/>
              <w:bottom w:val="single" w:sz="4" w:space="0" w:color="auto"/>
              <w:right w:val="single" w:sz="4" w:space="0" w:color="auto"/>
            </w:tcBorders>
            <w:shd w:val="clear" w:color="auto" w:fill="auto"/>
            <w:vAlign w:val="center"/>
          </w:tcPr>
          <w:p w:rsidR="00B209DE" w:rsidRPr="008C0051" w:rsidRDefault="00B209DE" w:rsidP="00B209DE">
            <w:pPr>
              <w:jc w:val="center"/>
              <w:textAlignment w:val="baseline"/>
              <w:rPr>
                <w:color w:val="000000"/>
              </w:rPr>
            </w:pPr>
            <w:r w:rsidRPr="008C0051">
              <w:t>34:13:060003:546</w:t>
            </w:r>
          </w:p>
        </w:tc>
        <w:tc>
          <w:tcPr>
            <w:tcW w:w="5841" w:type="dxa"/>
            <w:tcBorders>
              <w:top w:val="single" w:sz="4" w:space="0" w:color="auto"/>
              <w:left w:val="single" w:sz="4" w:space="0" w:color="auto"/>
              <w:bottom w:val="single" w:sz="4" w:space="0" w:color="auto"/>
              <w:right w:val="single" w:sz="4" w:space="0" w:color="auto"/>
            </w:tcBorders>
            <w:vAlign w:val="center"/>
          </w:tcPr>
          <w:p w:rsidR="00B209DE" w:rsidRPr="008C0051" w:rsidRDefault="00B209DE" w:rsidP="00B209DE">
            <w:pPr>
              <w:jc w:val="center"/>
            </w:pPr>
            <w:r w:rsidRPr="008C0051">
              <w:t xml:space="preserve">обл. Волгоградская, р-н </w:t>
            </w:r>
            <w:proofErr w:type="spellStart"/>
            <w:r w:rsidRPr="008C0051">
              <w:t>Котельниковский</w:t>
            </w:r>
            <w:proofErr w:type="spellEnd"/>
            <w:r w:rsidRPr="008C0051">
              <w:t xml:space="preserve">, на территории </w:t>
            </w:r>
            <w:proofErr w:type="spellStart"/>
            <w:r w:rsidRPr="008C0051">
              <w:t>Выпасновского</w:t>
            </w:r>
            <w:proofErr w:type="spellEnd"/>
            <w:r w:rsidRPr="008C0051">
              <w:t xml:space="preserve"> сельского поселения</w:t>
            </w:r>
          </w:p>
        </w:tc>
      </w:tr>
      <w:tr w:rsidR="00B209DE" w:rsidRPr="00B4186E" w:rsidTr="005652AB">
        <w:tc>
          <w:tcPr>
            <w:tcW w:w="642" w:type="dxa"/>
            <w:vMerge/>
            <w:vAlign w:val="center"/>
          </w:tcPr>
          <w:p w:rsidR="00B209DE" w:rsidRPr="00B4186E" w:rsidRDefault="00B209DE" w:rsidP="00B209DE">
            <w:pPr>
              <w:jc w:val="center"/>
            </w:pPr>
          </w:p>
        </w:tc>
        <w:tc>
          <w:tcPr>
            <w:tcW w:w="3469" w:type="dxa"/>
            <w:tcBorders>
              <w:top w:val="nil"/>
              <w:left w:val="single" w:sz="4" w:space="0" w:color="auto"/>
              <w:bottom w:val="single" w:sz="4" w:space="0" w:color="auto"/>
              <w:right w:val="single" w:sz="4" w:space="0" w:color="auto"/>
            </w:tcBorders>
            <w:shd w:val="clear" w:color="auto" w:fill="auto"/>
            <w:vAlign w:val="center"/>
          </w:tcPr>
          <w:p w:rsidR="00B209DE" w:rsidRPr="008C0051" w:rsidRDefault="00B209DE" w:rsidP="00B209DE">
            <w:pPr>
              <w:jc w:val="center"/>
              <w:textAlignment w:val="baseline"/>
              <w:rPr>
                <w:color w:val="000000"/>
              </w:rPr>
            </w:pPr>
            <w:r w:rsidRPr="008C0051">
              <w:t xml:space="preserve">34:13:060003:837 </w:t>
            </w:r>
            <w:r w:rsidRPr="008C0051">
              <w:br/>
              <w:t>(ЕЗП 34:13:060003:533)</w:t>
            </w:r>
          </w:p>
        </w:tc>
        <w:tc>
          <w:tcPr>
            <w:tcW w:w="5841" w:type="dxa"/>
            <w:tcBorders>
              <w:top w:val="single" w:sz="4" w:space="0" w:color="auto"/>
              <w:left w:val="single" w:sz="4" w:space="0" w:color="auto"/>
              <w:bottom w:val="single" w:sz="4" w:space="0" w:color="auto"/>
              <w:right w:val="single" w:sz="4" w:space="0" w:color="auto"/>
            </w:tcBorders>
            <w:vAlign w:val="center"/>
          </w:tcPr>
          <w:p w:rsidR="00B209DE" w:rsidRPr="008C0051" w:rsidRDefault="00B209DE" w:rsidP="00B209DE">
            <w:pPr>
              <w:jc w:val="center"/>
            </w:pPr>
            <w:r w:rsidRPr="008C0051">
              <w:t xml:space="preserve">обл. Волгоградская, р-н </w:t>
            </w:r>
            <w:proofErr w:type="spellStart"/>
            <w:r w:rsidRPr="008C0051">
              <w:t>Котельниковский</w:t>
            </w:r>
            <w:proofErr w:type="spellEnd"/>
            <w:r w:rsidRPr="008C0051">
              <w:t xml:space="preserve">, на территории </w:t>
            </w:r>
            <w:proofErr w:type="spellStart"/>
            <w:r w:rsidRPr="008C0051">
              <w:t>Выпасновского</w:t>
            </w:r>
            <w:proofErr w:type="spellEnd"/>
            <w:r w:rsidRPr="008C0051">
              <w:t xml:space="preserve"> с/</w:t>
            </w:r>
            <w:proofErr w:type="spellStart"/>
            <w:r w:rsidRPr="008C0051">
              <w:t>пос</w:t>
            </w:r>
            <w:proofErr w:type="spellEnd"/>
          </w:p>
        </w:tc>
      </w:tr>
      <w:tr w:rsidR="00B209DE" w:rsidRPr="00B4186E" w:rsidTr="00F30544">
        <w:tc>
          <w:tcPr>
            <w:tcW w:w="642" w:type="dxa"/>
            <w:vMerge/>
            <w:vAlign w:val="center"/>
          </w:tcPr>
          <w:p w:rsidR="00B209DE" w:rsidRPr="00B4186E" w:rsidRDefault="00B209DE" w:rsidP="00B209DE">
            <w:pPr>
              <w:jc w:val="center"/>
            </w:pPr>
          </w:p>
        </w:tc>
        <w:tc>
          <w:tcPr>
            <w:tcW w:w="3469" w:type="dxa"/>
          </w:tcPr>
          <w:p w:rsidR="00B209DE" w:rsidRPr="003A4029" w:rsidRDefault="00B209DE" w:rsidP="00380588">
            <w:pPr>
              <w:jc w:val="center"/>
              <w:rPr>
                <w:sz w:val="22"/>
                <w:szCs w:val="22"/>
              </w:rPr>
            </w:pPr>
            <w:r w:rsidRPr="00885280">
              <w:rPr>
                <w:sz w:val="22"/>
                <w:szCs w:val="22"/>
              </w:rPr>
              <w:t>34:13:0</w:t>
            </w:r>
            <w:r w:rsidR="00380588">
              <w:rPr>
                <w:sz w:val="22"/>
                <w:szCs w:val="22"/>
              </w:rPr>
              <w:t>6</w:t>
            </w:r>
            <w:r w:rsidRPr="00885280">
              <w:rPr>
                <w:sz w:val="22"/>
                <w:szCs w:val="22"/>
              </w:rPr>
              <w:t>000</w:t>
            </w:r>
            <w:r w:rsidR="00380588">
              <w:rPr>
                <w:sz w:val="22"/>
                <w:szCs w:val="22"/>
              </w:rPr>
              <w:t>3</w:t>
            </w:r>
          </w:p>
        </w:tc>
        <w:tc>
          <w:tcPr>
            <w:tcW w:w="5841" w:type="dxa"/>
          </w:tcPr>
          <w:p w:rsidR="00B209DE" w:rsidRPr="003A4029" w:rsidRDefault="00B209DE" w:rsidP="00B209DE">
            <w:pPr>
              <w:jc w:val="center"/>
              <w:rPr>
                <w:sz w:val="22"/>
                <w:szCs w:val="22"/>
              </w:rPr>
            </w:pPr>
            <w:r w:rsidRPr="003A4029">
              <w:rPr>
                <w:sz w:val="22"/>
                <w:szCs w:val="22"/>
              </w:rPr>
              <w:t>обл. Волг</w:t>
            </w:r>
            <w:r>
              <w:rPr>
                <w:sz w:val="22"/>
                <w:szCs w:val="22"/>
              </w:rPr>
              <w:t>оградская, р-н Котельниковский</w:t>
            </w:r>
          </w:p>
        </w:tc>
      </w:tr>
      <w:tr w:rsidR="00B209DE" w:rsidRPr="00B4186E" w:rsidTr="00F30544">
        <w:tc>
          <w:tcPr>
            <w:tcW w:w="642" w:type="dxa"/>
            <w:vMerge/>
            <w:vAlign w:val="center"/>
          </w:tcPr>
          <w:p w:rsidR="00B209DE" w:rsidRPr="00B4186E" w:rsidRDefault="00B209DE" w:rsidP="00B209DE">
            <w:pPr>
              <w:jc w:val="center"/>
            </w:pPr>
          </w:p>
        </w:tc>
        <w:tc>
          <w:tcPr>
            <w:tcW w:w="3469" w:type="dxa"/>
          </w:tcPr>
          <w:p w:rsidR="00B209DE" w:rsidRPr="003A4029" w:rsidRDefault="00380588" w:rsidP="00B209DE">
            <w:pPr>
              <w:jc w:val="center"/>
              <w:rPr>
                <w:sz w:val="22"/>
                <w:szCs w:val="22"/>
              </w:rPr>
            </w:pPr>
            <w:r>
              <w:rPr>
                <w:sz w:val="22"/>
                <w:szCs w:val="22"/>
              </w:rPr>
              <w:t>34:13:060005</w:t>
            </w:r>
          </w:p>
        </w:tc>
        <w:tc>
          <w:tcPr>
            <w:tcW w:w="5841" w:type="dxa"/>
          </w:tcPr>
          <w:p w:rsidR="00B209DE" w:rsidRPr="003A4029" w:rsidRDefault="00B209DE" w:rsidP="00B209DE">
            <w:pPr>
              <w:jc w:val="center"/>
              <w:rPr>
                <w:sz w:val="22"/>
                <w:szCs w:val="22"/>
              </w:rPr>
            </w:pPr>
            <w:r w:rsidRPr="003A4029">
              <w:rPr>
                <w:sz w:val="22"/>
                <w:szCs w:val="22"/>
              </w:rPr>
              <w:t>обл. Волг</w:t>
            </w:r>
            <w:r>
              <w:rPr>
                <w:sz w:val="22"/>
                <w:szCs w:val="22"/>
              </w:rPr>
              <w:t>оградская, р-н Котельниковский</w:t>
            </w:r>
          </w:p>
        </w:tc>
      </w:tr>
      <w:tr w:rsidR="00B209DE" w:rsidRPr="00B4186E" w:rsidTr="00F30544">
        <w:tc>
          <w:tcPr>
            <w:tcW w:w="642" w:type="dxa"/>
            <w:vMerge/>
            <w:vAlign w:val="center"/>
          </w:tcPr>
          <w:p w:rsidR="00B209DE" w:rsidRPr="00B4186E" w:rsidRDefault="00B209DE" w:rsidP="00B209DE">
            <w:pPr>
              <w:jc w:val="center"/>
            </w:pPr>
          </w:p>
        </w:tc>
        <w:tc>
          <w:tcPr>
            <w:tcW w:w="3469" w:type="dxa"/>
          </w:tcPr>
          <w:p w:rsidR="00B209DE" w:rsidRPr="00885280" w:rsidRDefault="00380588" w:rsidP="00380588">
            <w:pPr>
              <w:jc w:val="center"/>
              <w:rPr>
                <w:sz w:val="22"/>
                <w:szCs w:val="22"/>
              </w:rPr>
            </w:pPr>
            <w:r>
              <w:rPr>
                <w:sz w:val="22"/>
                <w:szCs w:val="22"/>
              </w:rPr>
              <w:t>34:13:06</w:t>
            </w:r>
            <w:r w:rsidR="00B209DE" w:rsidRPr="00885280">
              <w:rPr>
                <w:sz w:val="22"/>
                <w:szCs w:val="22"/>
              </w:rPr>
              <w:t>000</w:t>
            </w:r>
            <w:r>
              <w:rPr>
                <w:sz w:val="22"/>
                <w:szCs w:val="22"/>
              </w:rPr>
              <w:t>2</w:t>
            </w:r>
          </w:p>
        </w:tc>
        <w:tc>
          <w:tcPr>
            <w:tcW w:w="5841" w:type="dxa"/>
          </w:tcPr>
          <w:p w:rsidR="00B209DE" w:rsidRPr="00885280" w:rsidRDefault="00B209DE" w:rsidP="00B209DE">
            <w:pPr>
              <w:jc w:val="center"/>
              <w:rPr>
                <w:sz w:val="22"/>
                <w:szCs w:val="22"/>
              </w:rPr>
            </w:pPr>
            <w:r w:rsidRPr="003A4029">
              <w:rPr>
                <w:sz w:val="22"/>
                <w:szCs w:val="22"/>
              </w:rPr>
              <w:t>обл. Волг</w:t>
            </w:r>
            <w:r>
              <w:rPr>
                <w:sz w:val="22"/>
                <w:szCs w:val="22"/>
              </w:rPr>
              <w:t>оградская, р-н Котельниковский</w:t>
            </w:r>
          </w:p>
        </w:tc>
      </w:tr>
      <w:tr w:rsidR="00B209DE" w:rsidRPr="00B4186E" w:rsidTr="00F30544">
        <w:tc>
          <w:tcPr>
            <w:tcW w:w="642" w:type="dxa"/>
            <w:tcBorders>
              <w:top w:val="single" w:sz="4" w:space="0" w:color="000000"/>
              <w:left w:val="single" w:sz="4" w:space="0" w:color="000000"/>
              <w:bottom w:val="single" w:sz="4" w:space="0" w:color="000000"/>
              <w:right w:val="single" w:sz="4" w:space="0" w:color="000000"/>
            </w:tcBorders>
            <w:shd w:val="clear" w:color="auto" w:fill="auto"/>
          </w:tcPr>
          <w:p w:rsidR="00B209DE" w:rsidRPr="009604DC" w:rsidRDefault="00B209DE" w:rsidP="00B209DE">
            <w:pPr>
              <w:spacing w:line="223" w:lineRule="auto"/>
              <w:rPr>
                <w:color w:val="000000"/>
              </w:rPr>
            </w:pPr>
            <w:r>
              <w:rPr>
                <w:color w:val="000000"/>
              </w:rPr>
              <w:t>4</w:t>
            </w:r>
          </w:p>
        </w:tc>
        <w:tc>
          <w:tcPr>
            <w:tcW w:w="3469" w:type="dxa"/>
            <w:tcBorders>
              <w:top w:val="single" w:sz="4" w:space="0" w:color="000000"/>
              <w:left w:val="single" w:sz="4" w:space="0" w:color="000000"/>
              <w:bottom w:val="single" w:sz="4" w:space="0" w:color="000000"/>
              <w:right w:val="single" w:sz="4" w:space="0" w:color="000000"/>
            </w:tcBorders>
            <w:shd w:val="clear" w:color="auto" w:fill="auto"/>
          </w:tcPr>
          <w:p w:rsidR="00B209DE" w:rsidRPr="009604DC" w:rsidRDefault="00B209DE" w:rsidP="00B209DE">
            <w:pPr>
              <w:autoSpaceDE w:val="0"/>
              <w:autoSpaceDN w:val="0"/>
              <w:adjustRightInd w:val="0"/>
              <w:jc w:val="both"/>
              <w:rPr>
                <w:color w:val="000000"/>
              </w:rPr>
            </w:pPr>
            <w:r>
              <w:rPr>
                <w:color w:val="000000"/>
              </w:rPr>
              <w:t xml:space="preserve">Описание местоположения </w:t>
            </w:r>
            <w:r>
              <w:t>границ публичного сервитута</w:t>
            </w:r>
            <w:r>
              <w:rPr>
                <w:color w:val="000000"/>
              </w:rPr>
              <w:t xml:space="preserve"> </w:t>
            </w:r>
          </w:p>
        </w:tc>
        <w:tc>
          <w:tcPr>
            <w:tcW w:w="5841" w:type="dxa"/>
            <w:tcBorders>
              <w:top w:val="single" w:sz="4" w:space="0" w:color="000000"/>
              <w:left w:val="nil"/>
              <w:bottom w:val="single" w:sz="4" w:space="0" w:color="000000"/>
              <w:right w:val="single" w:sz="4" w:space="0" w:color="000000"/>
            </w:tcBorders>
            <w:shd w:val="clear" w:color="auto" w:fill="auto"/>
          </w:tcPr>
          <w:p w:rsidR="00B209DE" w:rsidRDefault="00B209DE" w:rsidP="00380588">
            <w:pPr>
              <w:spacing w:line="240" w:lineRule="exact"/>
              <w:jc w:val="both"/>
              <w:rPr>
                <w:color w:val="000000"/>
              </w:rPr>
            </w:pPr>
            <w:r>
              <w:rPr>
                <w:color w:val="000000"/>
              </w:rPr>
              <w:t>Приложения «</w:t>
            </w:r>
            <w:r w:rsidR="00380588" w:rsidRPr="00380588">
              <w:rPr>
                <w:color w:val="000000"/>
              </w:rPr>
              <w:t xml:space="preserve">Графическое описание </w:t>
            </w:r>
            <w:bookmarkStart w:id="0" w:name="_GoBack"/>
            <w:bookmarkEnd w:id="0"/>
            <w:r>
              <w:rPr>
                <w:color w:val="000000"/>
              </w:rPr>
              <w:t xml:space="preserve">местоположения границ публичного сервитута» к данному сообщению </w:t>
            </w:r>
          </w:p>
        </w:tc>
      </w:tr>
      <w:tr w:rsidR="00B209DE" w:rsidRPr="00B4186E" w:rsidTr="00E25463">
        <w:tc>
          <w:tcPr>
            <w:tcW w:w="642" w:type="dxa"/>
            <w:tcBorders>
              <w:top w:val="single" w:sz="4" w:space="0" w:color="000000"/>
              <w:left w:val="single" w:sz="4" w:space="0" w:color="000000"/>
              <w:bottom w:val="single" w:sz="4" w:space="0" w:color="000000"/>
              <w:right w:val="single" w:sz="4" w:space="0" w:color="000000"/>
            </w:tcBorders>
            <w:shd w:val="clear" w:color="auto" w:fill="auto"/>
          </w:tcPr>
          <w:p w:rsidR="00B209DE" w:rsidRDefault="00B209DE" w:rsidP="00B209DE">
            <w:pPr>
              <w:spacing w:line="223" w:lineRule="auto"/>
              <w:rPr>
                <w:color w:val="000000"/>
              </w:rPr>
            </w:pPr>
            <w:r>
              <w:rPr>
                <w:color w:val="000000"/>
              </w:rPr>
              <w:t>5</w:t>
            </w:r>
          </w:p>
        </w:tc>
        <w:tc>
          <w:tcPr>
            <w:tcW w:w="3469" w:type="dxa"/>
            <w:tcBorders>
              <w:top w:val="single" w:sz="4" w:space="0" w:color="000000"/>
              <w:left w:val="nil"/>
              <w:bottom w:val="single" w:sz="4" w:space="0" w:color="auto"/>
              <w:right w:val="single" w:sz="4" w:space="0" w:color="000000"/>
            </w:tcBorders>
            <w:shd w:val="clear" w:color="auto" w:fill="auto"/>
          </w:tcPr>
          <w:p w:rsidR="00B209DE" w:rsidRPr="009604DC" w:rsidRDefault="00B209DE" w:rsidP="00B209DE">
            <w:pPr>
              <w:spacing w:line="240" w:lineRule="exact"/>
              <w:rPr>
                <w:color w:val="000000"/>
              </w:rPr>
            </w:pPr>
            <w:r w:rsidRPr="009604DC">
              <w:rPr>
                <w:color w:val="000000"/>
              </w:rPr>
              <w:t>Адрес, по которому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 подать заявление об учете прав на земельные участки, а также срок подачи указанных заявлений, время приема заинтересованных лиц для ознакомления с поступившим ходатайством об установлении публичного сервитута</w:t>
            </w:r>
          </w:p>
        </w:tc>
        <w:tc>
          <w:tcPr>
            <w:tcW w:w="5841" w:type="dxa"/>
            <w:tcBorders>
              <w:top w:val="single" w:sz="4" w:space="0" w:color="000000"/>
              <w:left w:val="nil"/>
              <w:bottom w:val="single" w:sz="4" w:space="0" w:color="auto"/>
              <w:right w:val="single" w:sz="4" w:space="0" w:color="000000"/>
            </w:tcBorders>
            <w:shd w:val="clear" w:color="auto" w:fill="auto"/>
          </w:tcPr>
          <w:p w:rsidR="00B209DE" w:rsidRPr="009604DC" w:rsidRDefault="00B209DE" w:rsidP="00B209DE">
            <w:pPr>
              <w:autoSpaceDE w:val="0"/>
              <w:autoSpaceDN w:val="0"/>
              <w:adjustRightInd w:val="0"/>
              <w:spacing w:line="240" w:lineRule="exact"/>
              <w:jc w:val="both"/>
              <w:rPr>
                <w:color w:val="000000"/>
              </w:rPr>
            </w:pPr>
            <w:r w:rsidRPr="009604DC">
              <w:rPr>
                <w:color w:val="000000"/>
              </w:rPr>
              <w:t>Заинтересованные лица могут ознакомиться</w:t>
            </w:r>
            <w:r>
              <w:rPr>
                <w:color w:val="000000"/>
              </w:rPr>
              <w:t xml:space="preserve"> </w:t>
            </w:r>
            <w:r w:rsidRPr="009604DC">
              <w:rPr>
                <w:color w:val="000000"/>
              </w:rPr>
              <w:t>с поступившим ходатайством об установлении публичн</w:t>
            </w:r>
            <w:r>
              <w:rPr>
                <w:color w:val="000000"/>
              </w:rPr>
              <w:t>ого</w:t>
            </w:r>
            <w:r w:rsidRPr="009604DC">
              <w:rPr>
                <w:color w:val="000000"/>
              </w:rPr>
              <w:t xml:space="preserve"> сервиту</w:t>
            </w:r>
            <w:r>
              <w:rPr>
                <w:color w:val="000000"/>
              </w:rPr>
              <w:t>та</w:t>
            </w:r>
            <w:r w:rsidRPr="009604DC">
              <w:rPr>
                <w:color w:val="000000"/>
              </w:rPr>
              <w:t xml:space="preserve"> и прилагаемым к нему описанием местоположения границ публичн</w:t>
            </w:r>
            <w:r>
              <w:rPr>
                <w:color w:val="000000"/>
              </w:rPr>
              <w:t>ого</w:t>
            </w:r>
            <w:r w:rsidRPr="009604DC">
              <w:rPr>
                <w:color w:val="000000"/>
              </w:rPr>
              <w:t xml:space="preserve"> сервитут</w:t>
            </w:r>
            <w:r>
              <w:rPr>
                <w:color w:val="000000"/>
              </w:rPr>
              <w:t>а</w:t>
            </w:r>
            <w:r w:rsidRPr="009604DC">
              <w:rPr>
                <w:color w:val="000000"/>
              </w:rPr>
              <w:t xml:space="preserve"> в </w:t>
            </w:r>
            <w:r>
              <w:rPr>
                <w:color w:val="000000"/>
              </w:rPr>
              <w:t xml:space="preserve">администрации </w:t>
            </w:r>
            <w:proofErr w:type="spellStart"/>
            <w:r>
              <w:rPr>
                <w:color w:val="000000"/>
              </w:rPr>
              <w:t>Котельниковского</w:t>
            </w:r>
            <w:proofErr w:type="spellEnd"/>
            <w:r>
              <w:rPr>
                <w:color w:val="000000"/>
              </w:rPr>
              <w:t xml:space="preserve"> муниципального района Волгоградской области</w:t>
            </w:r>
            <w:r w:rsidRPr="009604DC">
              <w:rPr>
                <w:color w:val="000000"/>
              </w:rPr>
              <w:t xml:space="preserve"> по адресу: г. </w:t>
            </w:r>
            <w:r>
              <w:rPr>
                <w:color w:val="000000"/>
              </w:rPr>
              <w:t>Котельниково</w:t>
            </w:r>
            <w:r w:rsidRPr="009604DC">
              <w:rPr>
                <w:color w:val="000000"/>
              </w:rPr>
              <w:t xml:space="preserve">, </w:t>
            </w:r>
            <w:r w:rsidRPr="00D87DCF">
              <w:rPr>
                <w:color w:val="000000"/>
              </w:rPr>
              <w:t>ул.</w:t>
            </w:r>
            <w:r>
              <w:rPr>
                <w:color w:val="000000"/>
              </w:rPr>
              <w:t xml:space="preserve"> Ленина</w:t>
            </w:r>
            <w:r w:rsidRPr="009604DC">
              <w:rPr>
                <w:color w:val="000000"/>
              </w:rPr>
              <w:t xml:space="preserve">, д. </w:t>
            </w:r>
            <w:r>
              <w:rPr>
                <w:color w:val="000000"/>
              </w:rPr>
              <w:t>9</w:t>
            </w:r>
            <w:r w:rsidRPr="009604DC">
              <w:rPr>
                <w:color w:val="000000"/>
              </w:rPr>
              <w:t xml:space="preserve">, </w:t>
            </w:r>
            <w:proofErr w:type="spellStart"/>
            <w:r w:rsidRPr="009604DC">
              <w:rPr>
                <w:color w:val="000000"/>
              </w:rPr>
              <w:t>каб</w:t>
            </w:r>
            <w:proofErr w:type="spellEnd"/>
            <w:r w:rsidRPr="009604DC">
              <w:rPr>
                <w:color w:val="000000"/>
              </w:rPr>
              <w:t>.</w:t>
            </w:r>
            <w:r>
              <w:rPr>
                <w:color w:val="000000"/>
              </w:rPr>
              <w:t xml:space="preserve"> 1-2</w:t>
            </w:r>
            <w:r w:rsidRPr="009604DC">
              <w:rPr>
                <w:color w:val="000000"/>
              </w:rPr>
              <w:t>. При</w:t>
            </w:r>
            <w:r>
              <w:rPr>
                <w:color w:val="000000"/>
              </w:rPr>
              <w:t>е</w:t>
            </w:r>
            <w:r w:rsidRPr="009604DC">
              <w:rPr>
                <w:color w:val="000000"/>
              </w:rPr>
              <w:t>мное время</w:t>
            </w:r>
            <w:r>
              <w:rPr>
                <w:color w:val="000000"/>
              </w:rPr>
              <w:t>:</w:t>
            </w:r>
            <w:r w:rsidRPr="00513C8A">
              <w:rPr>
                <w:sz w:val="26"/>
                <w:szCs w:val="26"/>
              </w:rPr>
              <w:t xml:space="preserve"> </w:t>
            </w:r>
            <w:r w:rsidRPr="00513C8A">
              <w:rPr>
                <w:color w:val="000000"/>
              </w:rPr>
              <w:t xml:space="preserve">понедельник - </w:t>
            </w:r>
            <w:r>
              <w:rPr>
                <w:color w:val="000000"/>
              </w:rPr>
              <w:t>пятница</w:t>
            </w:r>
            <w:r w:rsidRPr="00513C8A">
              <w:rPr>
                <w:color w:val="000000"/>
              </w:rPr>
              <w:t xml:space="preserve"> с 8.</w:t>
            </w:r>
            <w:r>
              <w:rPr>
                <w:color w:val="000000"/>
              </w:rPr>
              <w:t>0</w:t>
            </w:r>
            <w:r w:rsidRPr="00513C8A">
              <w:rPr>
                <w:color w:val="000000"/>
              </w:rPr>
              <w:t>0 до 17.</w:t>
            </w:r>
            <w:r>
              <w:rPr>
                <w:color w:val="000000"/>
              </w:rPr>
              <w:t>0</w:t>
            </w:r>
            <w:r w:rsidRPr="00513C8A">
              <w:rPr>
                <w:color w:val="000000"/>
              </w:rPr>
              <w:t>0 перерыв с 12.00 до 1</w:t>
            </w:r>
            <w:r>
              <w:rPr>
                <w:color w:val="000000"/>
              </w:rPr>
              <w:t>3.00</w:t>
            </w:r>
            <w:r w:rsidRPr="009604DC">
              <w:rPr>
                <w:color w:val="000000"/>
              </w:rPr>
              <w:t>.</w:t>
            </w:r>
            <w:r w:rsidRPr="009604DC">
              <w:rPr>
                <w:color w:val="000000"/>
              </w:rPr>
              <w:br/>
              <w:t>Правообладатели земельных участков, в отношении которых испрашивается пу</w:t>
            </w:r>
            <w:r>
              <w:rPr>
                <w:color w:val="000000"/>
              </w:rPr>
              <w:t xml:space="preserve">бличный сервитут, если их права </w:t>
            </w:r>
            <w:r w:rsidRPr="009604DC">
              <w:rPr>
                <w:color w:val="000000"/>
              </w:rPr>
              <w:t xml:space="preserve">не зарегистрированы в Едином государственном реестре недвижимости, могут подать заявления в </w:t>
            </w:r>
            <w:r>
              <w:rPr>
                <w:color w:val="000000"/>
              </w:rPr>
              <w:t xml:space="preserve">администрацию </w:t>
            </w:r>
            <w:proofErr w:type="spellStart"/>
            <w:r>
              <w:rPr>
                <w:color w:val="000000"/>
              </w:rPr>
              <w:t>Котельниковского</w:t>
            </w:r>
            <w:proofErr w:type="spellEnd"/>
            <w:r>
              <w:rPr>
                <w:color w:val="000000"/>
              </w:rPr>
              <w:t xml:space="preserve"> муниципального района Волгоградской области </w:t>
            </w:r>
            <w:r w:rsidRPr="009604DC">
              <w:rPr>
                <w:color w:val="000000"/>
              </w:rPr>
              <w:t xml:space="preserve">об учете их прав (обременения прав) на земельные участки </w:t>
            </w:r>
            <w:r>
              <w:rPr>
                <w:color w:val="000000"/>
              </w:rPr>
              <w:t xml:space="preserve">                       </w:t>
            </w:r>
            <w:r w:rsidRPr="009604DC">
              <w:rPr>
                <w:color w:val="000000"/>
              </w:rPr>
              <w:t xml:space="preserve">с приложением копий документов, подтверждающих эти права (обременения прав), в течение </w:t>
            </w:r>
            <w:r>
              <w:rPr>
                <w:color w:val="000000"/>
              </w:rPr>
              <w:t>15</w:t>
            </w:r>
            <w:r w:rsidRPr="009604DC">
              <w:rPr>
                <w:color w:val="000000"/>
              </w:rPr>
              <w:t xml:space="preserve"> дней со дня опубликования данного сообщения</w:t>
            </w:r>
            <w:r>
              <w:rPr>
                <w:color w:val="000000"/>
              </w:rPr>
              <w:t>.</w:t>
            </w:r>
            <w:r>
              <w:t xml:space="preserve"> В таких заявлениях указывается способ связи                   с правообладателями земельных участков, в том числе их почтовый адрес и (или) адрес электронной почты. Правообладатели земельных участков, подавшие такие заявления по истечении указанного срока, несут риски невозможности обеспечения их прав в связи с отсутствием информации о таких лицах и их правах на земельные участки.</w:t>
            </w:r>
          </w:p>
        </w:tc>
      </w:tr>
      <w:tr w:rsidR="00B209DE" w:rsidRPr="00B4186E" w:rsidTr="00380588">
        <w:trPr>
          <w:trHeight w:val="3380"/>
        </w:trPr>
        <w:tc>
          <w:tcPr>
            <w:tcW w:w="642" w:type="dxa"/>
            <w:tcBorders>
              <w:top w:val="single" w:sz="4" w:space="0" w:color="000000"/>
              <w:left w:val="single" w:sz="4" w:space="0" w:color="000000"/>
              <w:bottom w:val="single" w:sz="4" w:space="0" w:color="000000"/>
              <w:right w:val="single" w:sz="4" w:space="0" w:color="auto"/>
            </w:tcBorders>
            <w:shd w:val="clear" w:color="auto" w:fill="auto"/>
          </w:tcPr>
          <w:p w:rsidR="00B209DE" w:rsidRDefault="00B209DE" w:rsidP="00B209DE">
            <w:pPr>
              <w:spacing w:line="223" w:lineRule="auto"/>
              <w:rPr>
                <w:color w:val="000000"/>
              </w:rPr>
            </w:pPr>
            <w:r>
              <w:rPr>
                <w:color w:val="000000"/>
              </w:rPr>
              <w:lastRenderedPageBreak/>
              <w:t>6</w:t>
            </w:r>
          </w:p>
        </w:tc>
        <w:tc>
          <w:tcPr>
            <w:tcW w:w="3469" w:type="dxa"/>
            <w:tcBorders>
              <w:top w:val="single" w:sz="4" w:space="0" w:color="auto"/>
              <w:left w:val="single" w:sz="4" w:space="0" w:color="auto"/>
              <w:bottom w:val="single" w:sz="4" w:space="0" w:color="auto"/>
              <w:right w:val="single" w:sz="4" w:space="0" w:color="auto"/>
            </w:tcBorders>
            <w:shd w:val="clear" w:color="auto" w:fill="auto"/>
            <w:vAlign w:val="bottom"/>
          </w:tcPr>
          <w:p w:rsidR="00B209DE" w:rsidRDefault="00B209DE" w:rsidP="00B209DE">
            <w:pPr>
              <w:spacing w:after="240" w:line="276" w:lineRule="auto"/>
              <w:rPr>
                <w:color w:val="000000"/>
                <w:spacing w:val="-4"/>
              </w:rPr>
            </w:pPr>
            <w:r w:rsidRPr="00C03147">
              <w:rPr>
                <w:color w:val="000000"/>
                <w:spacing w:val="-4"/>
              </w:rPr>
              <w:t xml:space="preserve">Официальные сайты </w:t>
            </w:r>
            <w:r w:rsidRPr="00C03147">
              <w:rPr>
                <w:color w:val="000000"/>
                <w:spacing w:val="-4"/>
              </w:rPr>
              <w:br/>
              <w:t>в информационно-</w:t>
            </w:r>
            <w:r w:rsidRPr="00F30544">
              <w:rPr>
                <w:color w:val="000000"/>
                <w:spacing w:val="-4"/>
              </w:rPr>
              <w:t xml:space="preserve"> телекоммуникационной сети "Интернет", на которых размещается сообщение о поступившем ходатайстве об установлении публичного сервитута</w:t>
            </w:r>
            <w:r>
              <w:rPr>
                <w:color w:val="000000"/>
                <w:spacing w:val="-4"/>
              </w:rPr>
              <w:t xml:space="preserve"> </w:t>
            </w:r>
          </w:p>
          <w:p w:rsidR="00B209DE" w:rsidRPr="00C03147" w:rsidRDefault="00B209DE" w:rsidP="00B209DE">
            <w:pPr>
              <w:spacing w:after="240" w:line="360" w:lineRule="auto"/>
              <w:rPr>
                <w:color w:val="000000"/>
                <w:spacing w:val="-4"/>
              </w:rPr>
            </w:pPr>
          </w:p>
        </w:tc>
        <w:tc>
          <w:tcPr>
            <w:tcW w:w="5841" w:type="dxa"/>
            <w:tcBorders>
              <w:top w:val="single" w:sz="4" w:space="0" w:color="auto"/>
              <w:left w:val="single" w:sz="4" w:space="0" w:color="auto"/>
              <w:bottom w:val="single" w:sz="4" w:space="0" w:color="auto"/>
              <w:right w:val="single" w:sz="4" w:space="0" w:color="000000"/>
            </w:tcBorders>
            <w:shd w:val="clear" w:color="auto" w:fill="auto"/>
          </w:tcPr>
          <w:p w:rsidR="00B209DE" w:rsidRDefault="00B209DE" w:rsidP="00B209DE">
            <w:pPr>
              <w:spacing w:line="223" w:lineRule="auto"/>
              <w:jc w:val="center"/>
            </w:pPr>
            <w:r>
              <w:t>А</w:t>
            </w:r>
            <w:r w:rsidRPr="00D442CB">
              <w:t xml:space="preserve">дминистрации </w:t>
            </w:r>
            <w:proofErr w:type="spellStart"/>
            <w:r w:rsidRPr="00D442CB">
              <w:t>Котельниковского</w:t>
            </w:r>
            <w:proofErr w:type="spellEnd"/>
            <w:r w:rsidRPr="00D442CB">
              <w:t xml:space="preserve"> муниципального района Волгоградской области</w:t>
            </w:r>
          </w:p>
          <w:p w:rsidR="00B209DE" w:rsidRDefault="00B209DE" w:rsidP="00B209DE">
            <w:pPr>
              <w:spacing w:line="223" w:lineRule="auto"/>
              <w:jc w:val="center"/>
            </w:pPr>
            <w:r>
              <w:t xml:space="preserve">404354 Волгоградская область, </w:t>
            </w:r>
            <w:proofErr w:type="spellStart"/>
            <w:r>
              <w:t>Котельниковский</w:t>
            </w:r>
            <w:proofErr w:type="spellEnd"/>
            <w:r>
              <w:t xml:space="preserve"> р-н, </w:t>
            </w:r>
            <w:r w:rsidRPr="00D442CB">
              <w:t xml:space="preserve">ул. Ленина, д. 9, </w:t>
            </w:r>
            <w:proofErr w:type="spellStart"/>
            <w:r w:rsidRPr="00D442CB">
              <w:t>каб</w:t>
            </w:r>
            <w:proofErr w:type="spellEnd"/>
            <w:r w:rsidRPr="00D442CB">
              <w:t>. 1-2.</w:t>
            </w:r>
          </w:p>
          <w:p w:rsidR="00B209DE" w:rsidRDefault="00B209DE" w:rsidP="00B209DE">
            <w:pPr>
              <w:spacing w:line="223" w:lineRule="auto"/>
              <w:jc w:val="center"/>
            </w:pPr>
            <w:r w:rsidRPr="00D442CB">
              <w:t xml:space="preserve">Приемное время: понедельник - пятница с 8.00 до 17.00 перерыв с 12.00 до 13.00. </w:t>
            </w:r>
          </w:p>
          <w:p w:rsidR="00B209DE" w:rsidRPr="00D442CB" w:rsidRDefault="00B209DE" w:rsidP="00B209DE">
            <w:pPr>
              <w:spacing w:line="223" w:lineRule="auto"/>
              <w:jc w:val="center"/>
            </w:pPr>
            <w:r>
              <w:t xml:space="preserve">Тел. </w:t>
            </w:r>
            <w:r w:rsidRPr="00487276">
              <w:t>тел. 8-(84476) 3-31-96;</w:t>
            </w:r>
            <w:r>
              <w:t xml:space="preserve"> 8-(84476)3-35-06</w:t>
            </w:r>
          </w:p>
          <w:p w:rsidR="00B209DE" w:rsidRPr="00D442CB" w:rsidRDefault="00380588" w:rsidP="00B209DE">
            <w:pPr>
              <w:spacing w:after="120" w:line="223" w:lineRule="auto"/>
              <w:jc w:val="center"/>
              <w:rPr>
                <w:rStyle w:val="a7"/>
              </w:rPr>
            </w:pPr>
            <w:hyperlink r:id="rId6" w:history="1">
              <w:r w:rsidR="00B209DE" w:rsidRPr="00D442CB">
                <w:rPr>
                  <w:rStyle w:val="a7"/>
                </w:rPr>
                <w:t>http://www.kotelnikovo-region.ru/</w:t>
              </w:r>
            </w:hyperlink>
          </w:p>
          <w:p w:rsidR="00B209DE" w:rsidRDefault="00B209DE" w:rsidP="00B209DE">
            <w:pPr>
              <w:spacing w:line="259" w:lineRule="auto"/>
              <w:jc w:val="center"/>
              <w:rPr>
                <w:rFonts w:eastAsiaTheme="minorHAnsi" w:cstheme="minorBidi"/>
                <w:lang w:eastAsia="en-US"/>
              </w:rPr>
            </w:pPr>
            <w:r>
              <w:rPr>
                <w:rFonts w:eastAsiaTheme="minorHAnsi" w:cstheme="minorBidi"/>
                <w:lang w:eastAsia="en-US"/>
              </w:rPr>
              <w:t xml:space="preserve">Администрация </w:t>
            </w:r>
            <w:proofErr w:type="spellStart"/>
            <w:r>
              <w:rPr>
                <w:rFonts w:eastAsiaTheme="minorHAnsi" w:cstheme="minorBidi"/>
                <w:lang w:eastAsia="en-US"/>
              </w:rPr>
              <w:t>Выпасновского</w:t>
            </w:r>
            <w:proofErr w:type="spellEnd"/>
            <w:r>
              <w:rPr>
                <w:rFonts w:eastAsiaTheme="minorHAnsi" w:cstheme="minorBidi"/>
                <w:lang w:eastAsia="en-US"/>
              </w:rPr>
              <w:t xml:space="preserve"> сельского поселение </w:t>
            </w:r>
            <w:proofErr w:type="spellStart"/>
            <w:r>
              <w:rPr>
                <w:rFonts w:eastAsiaTheme="minorHAnsi" w:cstheme="minorBidi"/>
                <w:lang w:eastAsia="en-US"/>
              </w:rPr>
              <w:t>Котельниковского</w:t>
            </w:r>
            <w:proofErr w:type="spellEnd"/>
            <w:r>
              <w:rPr>
                <w:rFonts w:eastAsiaTheme="minorHAnsi" w:cstheme="minorBidi"/>
                <w:lang w:eastAsia="en-US"/>
              </w:rPr>
              <w:t xml:space="preserve"> муниципального района Волгоградской области</w:t>
            </w:r>
          </w:p>
          <w:p w:rsidR="00B209DE" w:rsidRPr="00E3296F" w:rsidRDefault="00380588" w:rsidP="00380588">
            <w:pPr>
              <w:spacing w:line="259" w:lineRule="auto"/>
              <w:jc w:val="center"/>
              <w:rPr>
                <w:rFonts w:ascii="Calibri" w:hAnsi="Calibri" w:cs="Calibri"/>
                <w:color w:val="0000FF"/>
                <w:u w:val="single"/>
              </w:rPr>
            </w:pPr>
            <w:hyperlink r:id="rId7" w:history="1">
              <w:r w:rsidR="00B209DE" w:rsidRPr="009F5804">
                <w:rPr>
                  <w:rStyle w:val="a7"/>
                  <w:rFonts w:eastAsiaTheme="minorHAnsi" w:cstheme="minorBidi"/>
                  <w:lang w:eastAsia="en-US"/>
                </w:rPr>
                <w:t>http://адмвыпасной.рф</w:t>
              </w:r>
            </w:hyperlink>
            <w:r w:rsidR="00B209DE">
              <w:rPr>
                <w:rFonts w:eastAsiaTheme="minorHAnsi" w:cstheme="minorBidi"/>
                <w:u w:val="single"/>
                <w:lang w:eastAsia="en-US"/>
              </w:rPr>
              <w:t xml:space="preserve"> </w:t>
            </w:r>
          </w:p>
        </w:tc>
      </w:tr>
      <w:tr w:rsidR="00B209DE" w:rsidRPr="00B4186E" w:rsidTr="00380588">
        <w:trPr>
          <w:trHeight w:val="4194"/>
        </w:trPr>
        <w:tc>
          <w:tcPr>
            <w:tcW w:w="642" w:type="dxa"/>
            <w:tcBorders>
              <w:top w:val="single" w:sz="4" w:space="0" w:color="000000"/>
              <w:left w:val="single" w:sz="4" w:space="0" w:color="000000"/>
              <w:bottom w:val="single" w:sz="4" w:space="0" w:color="000000"/>
              <w:right w:val="single" w:sz="4" w:space="0" w:color="000000"/>
            </w:tcBorders>
            <w:shd w:val="clear" w:color="auto" w:fill="auto"/>
          </w:tcPr>
          <w:p w:rsidR="00B209DE" w:rsidRDefault="00B209DE" w:rsidP="00B209DE">
            <w:pPr>
              <w:spacing w:line="223" w:lineRule="auto"/>
              <w:rPr>
                <w:color w:val="000000"/>
              </w:rPr>
            </w:pPr>
            <w:r>
              <w:rPr>
                <w:color w:val="000000"/>
              </w:rPr>
              <w:t>7</w:t>
            </w:r>
          </w:p>
        </w:tc>
        <w:tc>
          <w:tcPr>
            <w:tcW w:w="3469" w:type="dxa"/>
            <w:tcBorders>
              <w:top w:val="single" w:sz="4" w:space="0" w:color="auto"/>
              <w:left w:val="nil"/>
              <w:bottom w:val="nil"/>
              <w:right w:val="single" w:sz="4" w:space="0" w:color="000000"/>
            </w:tcBorders>
            <w:shd w:val="clear" w:color="auto" w:fill="auto"/>
            <w:vAlign w:val="bottom"/>
          </w:tcPr>
          <w:p w:rsidR="00B209DE" w:rsidRDefault="00B209DE" w:rsidP="00B209DE">
            <w:pPr>
              <w:spacing w:line="240" w:lineRule="exact"/>
              <w:rPr>
                <w:color w:val="000000"/>
                <w:spacing w:val="-4"/>
              </w:rPr>
            </w:pPr>
            <w:r w:rsidRPr="00487276">
              <w:rPr>
                <w:color w:val="000000"/>
                <w:spacing w:val="-4"/>
              </w:rPr>
              <w:t>Реквизиты решений об утверждении документа территориального планирования, документации по планировке территории, программ комплексного развития систем коммунальной инфраструктуры поселения, городского округа, а также информацию об инвестиционной программе субъекта естественных монополий, организации коммунального комплекса, указанных в ходатайстве об установлении публичного сервитута</w:t>
            </w:r>
          </w:p>
          <w:p w:rsidR="00B209DE" w:rsidRPr="00C03147" w:rsidRDefault="00B209DE" w:rsidP="00B209DE">
            <w:pPr>
              <w:spacing w:line="240" w:lineRule="exact"/>
              <w:rPr>
                <w:color w:val="000000"/>
                <w:spacing w:val="-4"/>
              </w:rPr>
            </w:pPr>
          </w:p>
        </w:tc>
        <w:tc>
          <w:tcPr>
            <w:tcW w:w="5841" w:type="dxa"/>
            <w:tcBorders>
              <w:top w:val="single" w:sz="4" w:space="0" w:color="auto"/>
              <w:left w:val="nil"/>
              <w:bottom w:val="single" w:sz="4" w:space="0" w:color="auto"/>
              <w:right w:val="single" w:sz="4" w:space="0" w:color="000000"/>
            </w:tcBorders>
            <w:shd w:val="clear" w:color="auto" w:fill="auto"/>
          </w:tcPr>
          <w:p w:rsidR="00B209DE" w:rsidRPr="008D6189" w:rsidRDefault="00B209DE" w:rsidP="00B209DE">
            <w:pPr>
              <w:spacing w:after="120" w:line="223" w:lineRule="auto"/>
              <w:jc w:val="both"/>
            </w:pPr>
            <w:r>
              <w:t xml:space="preserve">Решение от 30.03.2018г. № 52/397 «Об утверждении изменений в схему территориального планирования </w:t>
            </w:r>
            <w:proofErr w:type="spellStart"/>
            <w:r>
              <w:t>Котельниковского</w:t>
            </w:r>
            <w:proofErr w:type="spellEnd"/>
            <w:r>
              <w:t xml:space="preserve"> муниципального района Волгоградской области»;</w:t>
            </w:r>
          </w:p>
          <w:p w:rsidR="00B209DE" w:rsidRPr="00B209DE" w:rsidRDefault="00B209DE" w:rsidP="00B209DE">
            <w:pPr>
              <w:spacing w:line="223" w:lineRule="auto"/>
              <w:jc w:val="both"/>
            </w:pPr>
            <w:r w:rsidRPr="00B209DE">
              <w:t>- Программа развития регионов Российской Федерации, утвержденной Председателем Правления ПАО «Газпром» А.Б. Миллером;</w:t>
            </w:r>
          </w:p>
          <w:p w:rsidR="00B209DE" w:rsidRPr="00B209DE" w:rsidRDefault="00B209DE" w:rsidP="00B209DE">
            <w:pPr>
              <w:spacing w:line="223" w:lineRule="auto"/>
              <w:jc w:val="both"/>
            </w:pPr>
            <w:r w:rsidRPr="00B209DE">
              <w:t>- Соглашение о взаимном сотрудничестве и Договоры по газификации между администрациями регионов РФ и ПАО «Газпром» предусматривающие осуществление программы газификации в регионе</w:t>
            </w:r>
          </w:p>
          <w:p w:rsidR="00B209DE" w:rsidRDefault="00B209DE" w:rsidP="00B209DE">
            <w:pPr>
              <w:spacing w:line="223" w:lineRule="auto"/>
              <w:jc w:val="both"/>
            </w:pPr>
          </w:p>
        </w:tc>
      </w:tr>
      <w:tr w:rsidR="00B209DE" w:rsidRPr="00B4186E" w:rsidTr="008D6189">
        <w:trPr>
          <w:trHeight w:val="5302"/>
        </w:trPr>
        <w:tc>
          <w:tcPr>
            <w:tcW w:w="642" w:type="dxa"/>
            <w:tcBorders>
              <w:top w:val="single" w:sz="4" w:space="0" w:color="000000"/>
              <w:left w:val="single" w:sz="4" w:space="0" w:color="000000"/>
              <w:bottom w:val="single" w:sz="4" w:space="0" w:color="000000"/>
              <w:right w:val="single" w:sz="4" w:space="0" w:color="000000"/>
            </w:tcBorders>
            <w:shd w:val="clear" w:color="auto" w:fill="auto"/>
          </w:tcPr>
          <w:p w:rsidR="00B209DE" w:rsidRDefault="00B209DE" w:rsidP="00B209DE">
            <w:pPr>
              <w:spacing w:line="223" w:lineRule="auto"/>
              <w:rPr>
                <w:color w:val="000000"/>
              </w:rPr>
            </w:pPr>
            <w:r>
              <w:rPr>
                <w:color w:val="000000"/>
              </w:rPr>
              <w:t>8</w:t>
            </w:r>
          </w:p>
          <w:p w:rsidR="00B209DE" w:rsidRDefault="00B209DE" w:rsidP="00B209DE">
            <w:pPr>
              <w:spacing w:line="223" w:lineRule="auto"/>
              <w:jc w:val="center"/>
              <w:rPr>
                <w:color w:val="000000"/>
              </w:rPr>
            </w:pPr>
          </w:p>
        </w:tc>
        <w:tc>
          <w:tcPr>
            <w:tcW w:w="3469" w:type="dxa"/>
            <w:tcBorders>
              <w:top w:val="single" w:sz="4" w:space="0" w:color="auto"/>
              <w:left w:val="nil"/>
              <w:bottom w:val="nil"/>
              <w:right w:val="single" w:sz="4" w:space="0" w:color="000000"/>
            </w:tcBorders>
            <w:shd w:val="clear" w:color="auto" w:fill="auto"/>
            <w:vAlign w:val="bottom"/>
          </w:tcPr>
          <w:p w:rsidR="00B209DE" w:rsidRDefault="00B209DE" w:rsidP="00B209DE">
            <w:pPr>
              <w:spacing w:line="240" w:lineRule="exact"/>
              <w:rPr>
                <w:color w:val="000000"/>
                <w:spacing w:val="-4"/>
              </w:rPr>
            </w:pPr>
            <w:r w:rsidRPr="00487276">
              <w:rPr>
                <w:color w:val="000000"/>
                <w:spacing w:val="-4"/>
              </w:rPr>
              <w:t>Сведения об официальных сайтах в информационно-телекоммуникационной сети "Интернет", на которых размещены утвержденные документы территориального планирования, документация по планировке территории, программа комплексного развития систем коммунальной инфраструктуры поселения, городского округа, инвестиционная программа субъекта естественных монополий, организации коммунального комплекса, которые указаны в ходатайстве об установлении публичного сервитута</w:t>
            </w:r>
            <w:r>
              <w:rPr>
                <w:color w:val="000000"/>
                <w:spacing w:val="-4"/>
              </w:rPr>
              <w:t xml:space="preserve">  </w:t>
            </w:r>
          </w:p>
          <w:p w:rsidR="00B209DE" w:rsidRDefault="00B209DE" w:rsidP="00B209DE">
            <w:pPr>
              <w:spacing w:line="240" w:lineRule="exact"/>
              <w:rPr>
                <w:color w:val="000000"/>
                <w:spacing w:val="-4"/>
              </w:rPr>
            </w:pPr>
          </w:p>
          <w:p w:rsidR="00B209DE" w:rsidRDefault="00B209DE" w:rsidP="00B209DE">
            <w:pPr>
              <w:spacing w:line="240" w:lineRule="exact"/>
              <w:rPr>
                <w:color w:val="000000"/>
                <w:spacing w:val="-4"/>
              </w:rPr>
            </w:pPr>
          </w:p>
          <w:p w:rsidR="00B209DE" w:rsidRPr="00487276" w:rsidRDefault="00B209DE" w:rsidP="00B209DE">
            <w:pPr>
              <w:spacing w:line="240" w:lineRule="exact"/>
              <w:rPr>
                <w:color w:val="000000"/>
                <w:spacing w:val="-4"/>
              </w:rPr>
            </w:pPr>
          </w:p>
        </w:tc>
        <w:tc>
          <w:tcPr>
            <w:tcW w:w="5841" w:type="dxa"/>
            <w:tcBorders>
              <w:top w:val="single" w:sz="4" w:space="0" w:color="auto"/>
              <w:left w:val="nil"/>
              <w:bottom w:val="single" w:sz="4" w:space="0" w:color="auto"/>
              <w:right w:val="single" w:sz="4" w:space="0" w:color="000000"/>
            </w:tcBorders>
            <w:shd w:val="clear" w:color="auto" w:fill="auto"/>
          </w:tcPr>
          <w:p w:rsidR="00B209DE" w:rsidRDefault="00B209DE" w:rsidP="00B209DE">
            <w:pPr>
              <w:spacing w:line="223" w:lineRule="auto"/>
              <w:jc w:val="both"/>
            </w:pPr>
            <w:r w:rsidRPr="008D6189">
              <w:t xml:space="preserve">Решение от 30.03.2018г. № 52/397 «Об утверждении изменений в схему территориального планирования </w:t>
            </w:r>
            <w:proofErr w:type="spellStart"/>
            <w:r w:rsidRPr="008D6189">
              <w:t>Котельниковского</w:t>
            </w:r>
            <w:proofErr w:type="spellEnd"/>
            <w:r w:rsidRPr="008D6189">
              <w:t xml:space="preserve"> муниципального района Волгоградской области»</w:t>
            </w:r>
          </w:p>
          <w:p w:rsidR="00380588" w:rsidRDefault="00380588" w:rsidP="00380588">
            <w:pPr>
              <w:spacing w:after="120" w:line="223" w:lineRule="auto"/>
              <w:jc w:val="both"/>
            </w:pPr>
            <w:hyperlink r:id="rId8" w:history="1">
              <w:r w:rsidRPr="00A84120">
                <w:rPr>
                  <w:rStyle w:val="a7"/>
                </w:rPr>
                <w:t>http://www.kotelnikovo-region.ru/</w:t>
              </w:r>
            </w:hyperlink>
            <w:r>
              <w:t xml:space="preserve"> </w:t>
            </w:r>
          </w:p>
          <w:p w:rsidR="00231AF0" w:rsidRPr="00231AF0" w:rsidRDefault="00231AF0" w:rsidP="00231AF0">
            <w:pPr>
              <w:spacing w:line="223" w:lineRule="auto"/>
              <w:jc w:val="both"/>
            </w:pPr>
            <w:r w:rsidRPr="00231AF0">
              <w:t>- Программа развития регионов Российской Федерации, утвержденной Председателем Правления ПАО «Газпром» А.Б. Миллером;</w:t>
            </w:r>
          </w:p>
          <w:p w:rsidR="00231AF0" w:rsidRPr="00231AF0" w:rsidRDefault="00231AF0" w:rsidP="00231AF0">
            <w:pPr>
              <w:spacing w:after="120" w:line="223" w:lineRule="auto"/>
              <w:jc w:val="both"/>
            </w:pPr>
            <w:r w:rsidRPr="00231AF0">
              <w:t>- Соглашение о взаимном сотрудничестве и Договоры по газификации между администрациями регионов РФ и ПАО «Газпром» предусматривающие осуществление программы газификации в регионе</w:t>
            </w:r>
          </w:p>
          <w:p w:rsidR="00B209DE" w:rsidRPr="00487276" w:rsidRDefault="00380588" w:rsidP="00231AF0">
            <w:pPr>
              <w:spacing w:line="223" w:lineRule="auto"/>
              <w:jc w:val="both"/>
            </w:pPr>
            <w:hyperlink r:id="rId9" w:history="1">
              <w:r w:rsidR="00B209DE" w:rsidRPr="00A84120">
                <w:rPr>
                  <w:rStyle w:val="a7"/>
                </w:rPr>
                <w:t>https://www.gazprommap.ru/volgogradskaya/</w:t>
              </w:r>
            </w:hyperlink>
            <w:r w:rsidR="00B209DE">
              <w:t xml:space="preserve"> </w:t>
            </w:r>
          </w:p>
        </w:tc>
      </w:tr>
      <w:tr w:rsidR="00B209DE" w:rsidRPr="00B4186E" w:rsidTr="007F5DE8">
        <w:tc>
          <w:tcPr>
            <w:tcW w:w="642" w:type="dxa"/>
            <w:vAlign w:val="center"/>
          </w:tcPr>
          <w:p w:rsidR="00B209DE" w:rsidRPr="00B4186E" w:rsidRDefault="00B209DE" w:rsidP="00B209DE">
            <w:r>
              <w:t>9</w:t>
            </w:r>
          </w:p>
        </w:tc>
        <w:tc>
          <w:tcPr>
            <w:tcW w:w="9310" w:type="dxa"/>
            <w:gridSpan w:val="2"/>
            <w:vAlign w:val="center"/>
          </w:tcPr>
          <w:p w:rsidR="00B209DE" w:rsidRPr="00230844" w:rsidRDefault="00B209DE" w:rsidP="00B209DE">
            <w:pPr>
              <w:pStyle w:val="a3"/>
              <w:ind w:left="0"/>
              <w:jc w:val="center"/>
              <w:rPr>
                <w:u w:val="single"/>
              </w:rPr>
            </w:pPr>
            <w:r w:rsidRPr="00230844">
              <w:rPr>
                <w:u w:val="single"/>
              </w:rPr>
              <w:t>Дополнительно по всем вопросам можно обращаться:</w:t>
            </w:r>
          </w:p>
          <w:p w:rsidR="00B209DE" w:rsidRPr="00230844" w:rsidRDefault="00B209DE" w:rsidP="00B209DE">
            <w:pPr>
              <w:pStyle w:val="TableParagraph"/>
              <w:spacing w:before="0"/>
              <w:rPr>
                <w:u w:val="single"/>
                <w:lang w:val="ru-RU"/>
              </w:rPr>
            </w:pPr>
            <w:r w:rsidRPr="00230844">
              <w:rPr>
                <w:u w:val="single"/>
                <w:lang w:val="ru-RU"/>
              </w:rPr>
              <w:t>ООО «Газпром газификация»</w:t>
            </w:r>
          </w:p>
          <w:p w:rsidR="00B209DE" w:rsidRPr="00230844" w:rsidRDefault="00B209DE" w:rsidP="00B209DE">
            <w:pPr>
              <w:pStyle w:val="a3"/>
              <w:ind w:left="0"/>
              <w:jc w:val="center"/>
              <w:rPr>
                <w:u w:val="single"/>
              </w:rPr>
            </w:pPr>
            <w:r w:rsidRPr="00230844">
              <w:rPr>
                <w:u w:val="single"/>
              </w:rPr>
              <w:t xml:space="preserve">194044, г. Санкт-Петербург, </w:t>
            </w:r>
            <w:proofErr w:type="spellStart"/>
            <w:r w:rsidRPr="00230844">
              <w:rPr>
                <w:u w:val="single"/>
              </w:rPr>
              <w:t>вн</w:t>
            </w:r>
            <w:proofErr w:type="spellEnd"/>
            <w:r w:rsidRPr="00230844">
              <w:rPr>
                <w:u w:val="single"/>
              </w:rPr>
              <w:t xml:space="preserve">. тер. г. Муниципальный округ </w:t>
            </w:r>
            <w:proofErr w:type="spellStart"/>
            <w:r w:rsidRPr="00230844">
              <w:rPr>
                <w:u w:val="single"/>
              </w:rPr>
              <w:t>Сампсониевское</w:t>
            </w:r>
            <w:proofErr w:type="spellEnd"/>
            <w:r w:rsidRPr="00230844">
              <w:rPr>
                <w:u w:val="single"/>
              </w:rPr>
              <w:t xml:space="preserve">, </w:t>
            </w:r>
            <w:proofErr w:type="spellStart"/>
            <w:r w:rsidRPr="00230844">
              <w:rPr>
                <w:u w:val="single"/>
              </w:rPr>
              <w:t>пр-кт</w:t>
            </w:r>
            <w:proofErr w:type="spellEnd"/>
            <w:r w:rsidRPr="00230844">
              <w:rPr>
                <w:u w:val="single"/>
              </w:rPr>
              <w:t xml:space="preserve"> Большой </w:t>
            </w:r>
            <w:proofErr w:type="spellStart"/>
            <w:r w:rsidRPr="00230844">
              <w:rPr>
                <w:u w:val="single"/>
              </w:rPr>
              <w:t>Сампсониевский</w:t>
            </w:r>
            <w:proofErr w:type="spellEnd"/>
            <w:r w:rsidRPr="00230844">
              <w:rPr>
                <w:u w:val="single"/>
              </w:rPr>
              <w:t xml:space="preserve">, д. 60, литера А, </w:t>
            </w:r>
          </w:p>
          <w:p w:rsidR="00B209DE" w:rsidRPr="00DF696E" w:rsidRDefault="00B209DE" w:rsidP="00B209DE">
            <w:pPr>
              <w:jc w:val="center"/>
              <w:rPr>
                <w:color w:val="000000"/>
              </w:rPr>
            </w:pPr>
            <w:r w:rsidRPr="007267DF">
              <w:t>info@eoggazprom.ru</w:t>
            </w:r>
          </w:p>
        </w:tc>
      </w:tr>
    </w:tbl>
    <w:p w:rsidR="00F271B5" w:rsidRPr="00F271B5" w:rsidRDefault="00F271B5" w:rsidP="003C3438">
      <w:pPr>
        <w:jc w:val="center"/>
        <w:rPr>
          <w:b/>
        </w:rPr>
      </w:pPr>
    </w:p>
    <w:sectPr w:rsidR="00F271B5" w:rsidRPr="00F271B5" w:rsidSect="00CC2E63">
      <w:pgSz w:w="11906" w:h="16838"/>
      <w:pgMar w:top="851" w:right="850" w:bottom="1276"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TimesNewRomanPSMT">
    <w:altName w:val="MS Gothic"/>
    <w:panose1 w:val="00000000000000000000"/>
    <w:charset w:val="00"/>
    <w:family w:val="roman"/>
    <w:notTrueType/>
    <w:pitch w:val="default"/>
  </w:font>
  <w:font w:name="Calibri Light">
    <w:panose1 w:val="020F0302020204030204"/>
    <w:charset w:val="00"/>
    <w:family w:val="swiss"/>
    <w:pitch w:val="variable"/>
    <w:sig w:usb0="A00002EF" w:usb1="4000207B" w:usb2="00000000" w:usb3="00000000" w:csb0="000000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9571805"/>
    <w:multiLevelType w:val="hybridMultilevel"/>
    <w:tmpl w:val="500A05E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4A88108C"/>
    <w:multiLevelType w:val="hybridMultilevel"/>
    <w:tmpl w:val="90BC22F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533B3B3C"/>
    <w:multiLevelType w:val="hybridMultilevel"/>
    <w:tmpl w:val="9EA49AE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54DC4D1E"/>
    <w:multiLevelType w:val="hybridMultilevel"/>
    <w:tmpl w:val="33CEE1F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645A1312"/>
    <w:multiLevelType w:val="hybridMultilevel"/>
    <w:tmpl w:val="9EA49AE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65D027AE"/>
    <w:multiLevelType w:val="hybridMultilevel"/>
    <w:tmpl w:val="90BC22F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6E89569E"/>
    <w:multiLevelType w:val="singleLevel"/>
    <w:tmpl w:val="4DFAE198"/>
    <w:lvl w:ilvl="0">
      <w:start w:val="1"/>
      <w:numFmt w:val="bullet"/>
      <w:lvlText w:val="-"/>
      <w:lvlJc w:val="left"/>
      <w:pPr>
        <w:tabs>
          <w:tab w:val="num" w:pos="1080"/>
        </w:tabs>
        <w:ind w:left="1080" w:hanging="360"/>
      </w:pPr>
      <w:rPr>
        <w:rFonts w:hint="default"/>
      </w:rPr>
    </w:lvl>
  </w:abstractNum>
  <w:abstractNum w:abstractNumId="7" w15:restartNumberingAfterBreak="0">
    <w:nsid w:val="7FA1069F"/>
    <w:multiLevelType w:val="hybridMultilevel"/>
    <w:tmpl w:val="C2B66E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2"/>
  </w:num>
  <w:num w:numId="3">
    <w:abstractNumId w:val="4"/>
  </w:num>
  <w:num w:numId="4">
    <w:abstractNumId w:val="5"/>
  </w:num>
  <w:num w:numId="5">
    <w:abstractNumId w:val="6"/>
  </w:num>
  <w:num w:numId="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
  </w:num>
  <w:num w:numId="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7"/>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63F58"/>
    <w:rsid w:val="00004F95"/>
    <w:rsid w:val="0001789C"/>
    <w:rsid w:val="0002073B"/>
    <w:rsid w:val="0003351B"/>
    <w:rsid w:val="00046EBD"/>
    <w:rsid w:val="0004740E"/>
    <w:rsid w:val="000545C6"/>
    <w:rsid w:val="00070C83"/>
    <w:rsid w:val="00071C20"/>
    <w:rsid w:val="00073BB9"/>
    <w:rsid w:val="0009033F"/>
    <w:rsid w:val="00096F54"/>
    <w:rsid w:val="000A4C2C"/>
    <w:rsid w:val="000B1E0C"/>
    <w:rsid w:val="000B3B57"/>
    <w:rsid w:val="000B7C01"/>
    <w:rsid w:val="000D04DF"/>
    <w:rsid w:val="000D1A73"/>
    <w:rsid w:val="000D4AE1"/>
    <w:rsid w:val="000E3863"/>
    <w:rsid w:val="000F0315"/>
    <w:rsid w:val="00103A7D"/>
    <w:rsid w:val="00107869"/>
    <w:rsid w:val="00115C33"/>
    <w:rsid w:val="001237FF"/>
    <w:rsid w:val="00131CB6"/>
    <w:rsid w:val="00132FC7"/>
    <w:rsid w:val="0014197C"/>
    <w:rsid w:val="00175D7D"/>
    <w:rsid w:val="00191AA8"/>
    <w:rsid w:val="001A3FCD"/>
    <w:rsid w:val="001A59BC"/>
    <w:rsid w:val="001A5A50"/>
    <w:rsid w:val="001B79AD"/>
    <w:rsid w:val="001D5A35"/>
    <w:rsid w:val="001E24AF"/>
    <w:rsid w:val="001E7046"/>
    <w:rsid w:val="001F5C4F"/>
    <w:rsid w:val="002054F3"/>
    <w:rsid w:val="00210B9E"/>
    <w:rsid w:val="00212AC8"/>
    <w:rsid w:val="00215F01"/>
    <w:rsid w:val="00217C48"/>
    <w:rsid w:val="00226C81"/>
    <w:rsid w:val="00230844"/>
    <w:rsid w:val="00230898"/>
    <w:rsid w:val="002314E5"/>
    <w:rsid w:val="00231AF0"/>
    <w:rsid w:val="002444A0"/>
    <w:rsid w:val="00251A29"/>
    <w:rsid w:val="00267455"/>
    <w:rsid w:val="00275AF7"/>
    <w:rsid w:val="0027601F"/>
    <w:rsid w:val="002827A1"/>
    <w:rsid w:val="002A7A84"/>
    <w:rsid w:val="002B2100"/>
    <w:rsid w:val="002C559D"/>
    <w:rsid w:val="002C6463"/>
    <w:rsid w:val="002C7928"/>
    <w:rsid w:val="002E490B"/>
    <w:rsid w:val="002E4913"/>
    <w:rsid w:val="002F1440"/>
    <w:rsid w:val="002F2E07"/>
    <w:rsid w:val="002F74F7"/>
    <w:rsid w:val="00300CC5"/>
    <w:rsid w:val="003044AB"/>
    <w:rsid w:val="00306DD6"/>
    <w:rsid w:val="00310766"/>
    <w:rsid w:val="00314D58"/>
    <w:rsid w:val="00321B49"/>
    <w:rsid w:val="00334477"/>
    <w:rsid w:val="00335D33"/>
    <w:rsid w:val="003509CA"/>
    <w:rsid w:val="00355E30"/>
    <w:rsid w:val="00364A30"/>
    <w:rsid w:val="00375A78"/>
    <w:rsid w:val="00380588"/>
    <w:rsid w:val="00391E44"/>
    <w:rsid w:val="003B46BB"/>
    <w:rsid w:val="003B6CF7"/>
    <w:rsid w:val="003C2807"/>
    <w:rsid w:val="003C3438"/>
    <w:rsid w:val="003D5AC3"/>
    <w:rsid w:val="003D71F2"/>
    <w:rsid w:val="003E2DBD"/>
    <w:rsid w:val="003F373A"/>
    <w:rsid w:val="004222E1"/>
    <w:rsid w:val="00424358"/>
    <w:rsid w:val="00426433"/>
    <w:rsid w:val="00441FDD"/>
    <w:rsid w:val="00454A3E"/>
    <w:rsid w:val="00457508"/>
    <w:rsid w:val="004707E1"/>
    <w:rsid w:val="0047157E"/>
    <w:rsid w:val="00471EFC"/>
    <w:rsid w:val="0048623F"/>
    <w:rsid w:val="00487276"/>
    <w:rsid w:val="004A0D50"/>
    <w:rsid w:val="004A57B4"/>
    <w:rsid w:val="004C1FBC"/>
    <w:rsid w:val="004C4EAB"/>
    <w:rsid w:val="004D0C0D"/>
    <w:rsid w:val="004D6A5D"/>
    <w:rsid w:val="004F0619"/>
    <w:rsid w:val="004F1DC4"/>
    <w:rsid w:val="004F442E"/>
    <w:rsid w:val="004F4F9B"/>
    <w:rsid w:val="00503D06"/>
    <w:rsid w:val="00504C66"/>
    <w:rsid w:val="00504FA8"/>
    <w:rsid w:val="00512BF2"/>
    <w:rsid w:val="00530F8C"/>
    <w:rsid w:val="00531EC4"/>
    <w:rsid w:val="0055275A"/>
    <w:rsid w:val="0056624C"/>
    <w:rsid w:val="00571CF7"/>
    <w:rsid w:val="00573659"/>
    <w:rsid w:val="00580801"/>
    <w:rsid w:val="00582B0F"/>
    <w:rsid w:val="0058612F"/>
    <w:rsid w:val="005A0DD9"/>
    <w:rsid w:val="005A406B"/>
    <w:rsid w:val="005A5CFF"/>
    <w:rsid w:val="005B57DC"/>
    <w:rsid w:val="005C10BA"/>
    <w:rsid w:val="005D24F0"/>
    <w:rsid w:val="005D5CBB"/>
    <w:rsid w:val="005F7EB3"/>
    <w:rsid w:val="006019E0"/>
    <w:rsid w:val="00607A54"/>
    <w:rsid w:val="00613534"/>
    <w:rsid w:val="0061653B"/>
    <w:rsid w:val="006175DB"/>
    <w:rsid w:val="00627506"/>
    <w:rsid w:val="006406A1"/>
    <w:rsid w:val="00647621"/>
    <w:rsid w:val="00655E1F"/>
    <w:rsid w:val="0066067A"/>
    <w:rsid w:val="006735C4"/>
    <w:rsid w:val="00692C89"/>
    <w:rsid w:val="0069342D"/>
    <w:rsid w:val="006A6EE7"/>
    <w:rsid w:val="006B1FEC"/>
    <w:rsid w:val="006B4242"/>
    <w:rsid w:val="006C762D"/>
    <w:rsid w:val="006E2D0E"/>
    <w:rsid w:val="006F5A76"/>
    <w:rsid w:val="00720EF7"/>
    <w:rsid w:val="00722B27"/>
    <w:rsid w:val="007267DF"/>
    <w:rsid w:val="00742952"/>
    <w:rsid w:val="00745CEB"/>
    <w:rsid w:val="007477B2"/>
    <w:rsid w:val="007814BD"/>
    <w:rsid w:val="0079045D"/>
    <w:rsid w:val="00791EC9"/>
    <w:rsid w:val="007B4838"/>
    <w:rsid w:val="007C00EF"/>
    <w:rsid w:val="007E2E2D"/>
    <w:rsid w:val="007F17DC"/>
    <w:rsid w:val="007F6F61"/>
    <w:rsid w:val="00807501"/>
    <w:rsid w:val="00810011"/>
    <w:rsid w:val="00831F2A"/>
    <w:rsid w:val="00835CBC"/>
    <w:rsid w:val="00837B1B"/>
    <w:rsid w:val="00843E26"/>
    <w:rsid w:val="00846AC0"/>
    <w:rsid w:val="00855098"/>
    <w:rsid w:val="008755CE"/>
    <w:rsid w:val="00885AE3"/>
    <w:rsid w:val="008A4E04"/>
    <w:rsid w:val="008A6BD0"/>
    <w:rsid w:val="008A7BE3"/>
    <w:rsid w:val="008B7C75"/>
    <w:rsid w:val="008C03D5"/>
    <w:rsid w:val="008D6189"/>
    <w:rsid w:val="008E208A"/>
    <w:rsid w:val="008E6553"/>
    <w:rsid w:val="008F3922"/>
    <w:rsid w:val="009053AA"/>
    <w:rsid w:val="00906070"/>
    <w:rsid w:val="00913054"/>
    <w:rsid w:val="00926444"/>
    <w:rsid w:val="009370B3"/>
    <w:rsid w:val="00940992"/>
    <w:rsid w:val="00947A5D"/>
    <w:rsid w:val="00962939"/>
    <w:rsid w:val="00963298"/>
    <w:rsid w:val="00965F41"/>
    <w:rsid w:val="009739D9"/>
    <w:rsid w:val="009900BE"/>
    <w:rsid w:val="009F57C9"/>
    <w:rsid w:val="00A1315E"/>
    <w:rsid w:val="00A1324B"/>
    <w:rsid w:val="00A24B5C"/>
    <w:rsid w:val="00A37E7B"/>
    <w:rsid w:val="00A50B57"/>
    <w:rsid w:val="00A53E8D"/>
    <w:rsid w:val="00A60428"/>
    <w:rsid w:val="00A61DE8"/>
    <w:rsid w:val="00A63F58"/>
    <w:rsid w:val="00A70B2B"/>
    <w:rsid w:val="00A77456"/>
    <w:rsid w:val="00A80D97"/>
    <w:rsid w:val="00A83972"/>
    <w:rsid w:val="00A95E6D"/>
    <w:rsid w:val="00AA6D64"/>
    <w:rsid w:val="00AC6217"/>
    <w:rsid w:val="00AD3AC5"/>
    <w:rsid w:val="00AD5DAC"/>
    <w:rsid w:val="00AF5A70"/>
    <w:rsid w:val="00B03EE7"/>
    <w:rsid w:val="00B158EF"/>
    <w:rsid w:val="00B209DE"/>
    <w:rsid w:val="00B2214E"/>
    <w:rsid w:val="00B26BE1"/>
    <w:rsid w:val="00B304E9"/>
    <w:rsid w:val="00B311F6"/>
    <w:rsid w:val="00B348AB"/>
    <w:rsid w:val="00B36FED"/>
    <w:rsid w:val="00B40672"/>
    <w:rsid w:val="00B4186E"/>
    <w:rsid w:val="00B54946"/>
    <w:rsid w:val="00B67D28"/>
    <w:rsid w:val="00B87692"/>
    <w:rsid w:val="00B95BB1"/>
    <w:rsid w:val="00BA5452"/>
    <w:rsid w:val="00BA7BE1"/>
    <w:rsid w:val="00BB545F"/>
    <w:rsid w:val="00BD33AB"/>
    <w:rsid w:val="00BD77F6"/>
    <w:rsid w:val="00BE6269"/>
    <w:rsid w:val="00BF3D5C"/>
    <w:rsid w:val="00C001D9"/>
    <w:rsid w:val="00C0690F"/>
    <w:rsid w:val="00C06AC4"/>
    <w:rsid w:val="00C174AC"/>
    <w:rsid w:val="00C2218F"/>
    <w:rsid w:val="00C2477B"/>
    <w:rsid w:val="00C30423"/>
    <w:rsid w:val="00C33EAF"/>
    <w:rsid w:val="00C57A3E"/>
    <w:rsid w:val="00C71687"/>
    <w:rsid w:val="00C82DBC"/>
    <w:rsid w:val="00C85C28"/>
    <w:rsid w:val="00C85C87"/>
    <w:rsid w:val="00CB27F7"/>
    <w:rsid w:val="00CC2E63"/>
    <w:rsid w:val="00CC378A"/>
    <w:rsid w:val="00CD01F3"/>
    <w:rsid w:val="00CD088E"/>
    <w:rsid w:val="00CD42E6"/>
    <w:rsid w:val="00CD64AF"/>
    <w:rsid w:val="00CE2371"/>
    <w:rsid w:val="00CE54AA"/>
    <w:rsid w:val="00D0057C"/>
    <w:rsid w:val="00D04F58"/>
    <w:rsid w:val="00D05219"/>
    <w:rsid w:val="00D14C3A"/>
    <w:rsid w:val="00D223EB"/>
    <w:rsid w:val="00D24656"/>
    <w:rsid w:val="00D369C2"/>
    <w:rsid w:val="00D4297E"/>
    <w:rsid w:val="00D442CB"/>
    <w:rsid w:val="00D60F1A"/>
    <w:rsid w:val="00D75C35"/>
    <w:rsid w:val="00D806E9"/>
    <w:rsid w:val="00D92B0E"/>
    <w:rsid w:val="00DA5638"/>
    <w:rsid w:val="00DC44E4"/>
    <w:rsid w:val="00DC5154"/>
    <w:rsid w:val="00DD57C2"/>
    <w:rsid w:val="00DF174F"/>
    <w:rsid w:val="00E133FE"/>
    <w:rsid w:val="00E152CA"/>
    <w:rsid w:val="00E16BEA"/>
    <w:rsid w:val="00E25463"/>
    <w:rsid w:val="00E25624"/>
    <w:rsid w:val="00E3122F"/>
    <w:rsid w:val="00E34E31"/>
    <w:rsid w:val="00E34F95"/>
    <w:rsid w:val="00E36C77"/>
    <w:rsid w:val="00E7734B"/>
    <w:rsid w:val="00E77E1E"/>
    <w:rsid w:val="00E85EA5"/>
    <w:rsid w:val="00E945BE"/>
    <w:rsid w:val="00E95A48"/>
    <w:rsid w:val="00EA395B"/>
    <w:rsid w:val="00EA6D1B"/>
    <w:rsid w:val="00EC74D9"/>
    <w:rsid w:val="00ED695B"/>
    <w:rsid w:val="00ED7729"/>
    <w:rsid w:val="00EE34AD"/>
    <w:rsid w:val="00EF0963"/>
    <w:rsid w:val="00EF6684"/>
    <w:rsid w:val="00F206BA"/>
    <w:rsid w:val="00F271B5"/>
    <w:rsid w:val="00F30544"/>
    <w:rsid w:val="00F3169B"/>
    <w:rsid w:val="00F35483"/>
    <w:rsid w:val="00F61E10"/>
    <w:rsid w:val="00F66826"/>
    <w:rsid w:val="00F80192"/>
    <w:rsid w:val="00FA3773"/>
    <w:rsid w:val="00FA49D2"/>
    <w:rsid w:val="00FB0E9E"/>
    <w:rsid w:val="00FB79A0"/>
    <w:rsid w:val="00FC2C50"/>
    <w:rsid w:val="00FD547A"/>
    <w:rsid w:val="00FE1D98"/>
    <w:rsid w:val="00FE2C95"/>
    <w:rsid w:val="00FE3261"/>
    <w:rsid w:val="00FF191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B6BF10"/>
  <w15:docId w15:val="{76973AC7-3B17-4305-809A-B1F99B07DC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314E5"/>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79045D"/>
    <w:pPr>
      <w:ind w:left="720"/>
      <w:contextualSpacing/>
    </w:pPr>
  </w:style>
  <w:style w:type="numbering" w:customStyle="1" w:styleId="1">
    <w:name w:val="Нет списка1"/>
    <w:next w:val="a2"/>
    <w:uiPriority w:val="99"/>
    <w:semiHidden/>
    <w:unhideWhenUsed/>
    <w:rsid w:val="006B1FEC"/>
  </w:style>
  <w:style w:type="paragraph" w:styleId="a4">
    <w:name w:val="Balloon Text"/>
    <w:basedOn w:val="a"/>
    <w:link w:val="a5"/>
    <w:uiPriority w:val="99"/>
    <w:semiHidden/>
    <w:unhideWhenUsed/>
    <w:rsid w:val="006B1FEC"/>
    <w:rPr>
      <w:rFonts w:ascii="Tahoma" w:hAnsi="Tahoma" w:cs="Tahoma"/>
      <w:sz w:val="16"/>
      <w:szCs w:val="16"/>
    </w:rPr>
  </w:style>
  <w:style w:type="character" w:customStyle="1" w:styleId="a5">
    <w:name w:val="Текст выноски Знак"/>
    <w:basedOn w:val="a0"/>
    <w:link w:val="a4"/>
    <w:uiPriority w:val="99"/>
    <w:semiHidden/>
    <w:rsid w:val="006B1FEC"/>
    <w:rPr>
      <w:rFonts w:ascii="Tahoma" w:eastAsia="Times New Roman" w:hAnsi="Tahoma" w:cs="Tahoma"/>
      <w:sz w:val="16"/>
      <w:szCs w:val="16"/>
      <w:lang w:eastAsia="ru-RU"/>
    </w:rPr>
  </w:style>
  <w:style w:type="paragraph" w:customStyle="1" w:styleId="ConsPlusTitle">
    <w:name w:val="ConsPlusTitle"/>
    <w:uiPriority w:val="99"/>
    <w:rsid w:val="006B1FEC"/>
    <w:pPr>
      <w:widowControl w:val="0"/>
      <w:autoSpaceDE w:val="0"/>
      <w:autoSpaceDN w:val="0"/>
      <w:adjustRightInd w:val="0"/>
      <w:spacing w:after="0" w:line="240" w:lineRule="auto"/>
    </w:pPr>
    <w:rPr>
      <w:rFonts w:ascii="Calibri" w:eastAsia="Times New Roman" w:hAnsi="Calibri" w:cs="Calibri"/>
      <w:b/>
      <w:bCs/>
      <w:lang w:eastAsia="ru-RU"/>
    </w:rPr>
  </w:style>
  <w:style w:type="paragraph" w:customStyle="1" w:styleId="ConsPlusNonformat">
    <w:name w:val="ConsPlusNonformat"/>
    <w:uiPriority w:val="99"/>
    <w:rsid w:val="006B1FEC"/>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table" w:styleId="a6">
    <w:name w:val="Table Grid"/>
    <w:basedOn w:val="a1"/>
    <w:uiPriority w:val="59"/>
    <w:rsid w:val="006B1FEC"/>
    <w:pPr>
      <w:spacing w:after="0" w:line="240" w:lineRule="auto"/>
    </w:pPr>
    <w:rPr>
      <w:rFonts w:ascii="Calibri"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7">
    <w:name w:val="Hyperlink"/>
    <w:basedOn w:val="a0"/>
    <w:uiPriority w:val="99"/>
    <w:unhideWhenUsed/>
    <w:rsid w:val="006B1FEC"/>
    <w:rPr>
      <w:color w:val="0000FF"/>
      <w:u w:val="single"/>
    </w:rPr>
  </w:style>
  <w:style w:type="character" w:styleId="a8">
    <w:name w:val="FollowedHyperlink"/>
    <w:basedOn w:val="a0"/>
    <w:uiPriority w:val="99"/>
    <w:semiHidden/>
    <w:unhideWhenUsed/>
    <w:rsid w:val="006B1FEC"/>
    <w:rPr>
      <w:color w:val="800080"/>
      <w:u w:val="single"/>
    </w:rPr>
  </w:style>
  <w:style w:type="paragraph" w:customStyle="1" w:styleId="xl66">
    <w:name w:val="xl66"/>
    <w:basedOn w:val="a"/>
    <w:rsid w:val="006B1FEC"/>
    <w:pPr>
      <w:spacing w:before="100" w:beforeAutospacing="1" w:after="100" w:afterAutospacing="1"/>
      <w:jc w:val="center"/>
    </w:pPr>
  </w:style>
  <w:style w:type="paragraph" w:customStyle="1" w:styleId="xl67">
    <w:name w:val="xl67"/>
    <w:basedOn w:val="a"/>
    <w:rsid w:val="006B1FEC"/>
    <w:pPr>
      <w:spacing w:before="100" w:beforeAutospacing="1" w:after="100" w:afterAutospacing="1"/>
      <w:jc w:val="center"/>
    </w:pPr>
    <w:rPr>
      <w:i/>
      <w:iCs/>
      <w:sz w:val="20"/>
      <w:szCs w:val="20"/>
    </w:rPr>
  </w:style>
  <w:style w:type="paragraph" w:customStyle="1" w:styleId="10">
    <w:name w:val="Обычный1"/>
    <w:rsid w:val="006B1FEC"/>
    <w:pPr>
      <w:spacing w:after="0" w:line="240" w:lineRule="auto"/>
    </w:pPr>
    <w:rPr>
      <w:rFonts w:ascii="Times New Roman" w:eastAsia="Times New Roman" w:hAnsi="Times New Roman" w:cs="Times New Roman"/>
      <w:snapToGrid w:val="0"/>
      <w:sz w:val="24"/>
      <w:szCs w:val="20"/>
      <w:lang w:eastAsia="ru-RU"/>
    </w:rPr>
  </w:style>
  <w:style w:type="paragraph" w:customStyle="1" w:styleId="xl68">
    <w:name w:val="xl68"/>
    <w:basedOn w:val="a"/>
    <w:rsid w:val="006B1FE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sz w:val="16"/>
      <w:szCs w:val="16"/>
    </w:rPr>
  </w:style>
  <w:style w:type="paragraph" w:customStyle="1" w:styleId="xl69">
    <w:name w:val="xl69"/>
    <w:basedOn w:val="a"/>
    <w:rsid w:val="006B1FE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rPr>
  </w:style>
  <w:style w:type="paragraph" w:customStyle="1" w:styleId="2">
    <w:name w:val="Обычный2"/>
    <w:rsid w:val="006B1FEC"/>
    <w:pPr>
      <w:spacing w:after="0" w:line="240" w:lineRule="auto"/>
    </w:pPr>
    <w:rPr>
      <w:rFonts w:ascii="Times New Roman" w:eastAsia="Times New Roman" w:hAnsi="Times New Roman" w:cs="Times New Roman"/>
      <w:sz w:val="24"/>
      <w:szCs w:val="20"/>
      <w:lang w:eastAsia="ru-RU"/>
    </w:rPr>
  </w:style>
  <w:style w:type="paragraph" w:customStyle="1" w:styleId="3">
    <w:name w:val="Обычный3"/>
    <w:rsid w:val="006B1FEC"/>
    <w:pPr>
      <w:spacing w:after="0" w:line="240" w:lineRule="auto"/>
    </w:pPr>
    <w:rPr>
      <w:rFonts w:ascii="Times New Roman" w:eastAsia="Times New Roman" w:hAnsi="Times New Roman" w:cs="Times New Roman"/>
      <w:snapToGrid w:val="0"/>
      <w:sz w:val="24"/>
      <w:szCs w:val="20"/>
      <w:lang w:eastAsia="ru-RU"/>
    </w:rPr>
  </w:style>
  <w:style w:type="paragraph" w:customStyle="1" w:styleId="ConsPlusCell">
    <w:name w:val="ConsPlusCell"/>
    <w:uiPriority w:val="99"/>
    <w:rsid w:val="006B1FEC"/>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w:rsid w:val="006B1FEC"/>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styleId="a9">
    <w:name w:val="header"/>
    <w:basedOn w:val="a"/>
    <w:link w:val="aa"/>
    <w:uiPriority w:val="99"/>
    <w:unhideWhenUsed/>
    <w:rsid w:val="006B1FEC"/>
    <w:pPr>
      <w:tabs>
        <w:tab w:val="center" w:pos="4677"/>
        <w:tab w:val="right" w:pos="9355"/>
      </w:tabs>
    </w:pPr>
    <w:rPr>
      <w:rFonts w:ascii="Calibri" w:hAnsi="Calibri"/>
    </w:rPr>
  </w:style>
  <w:style w:type="character" w:customStyle="1" w:styleId="aa">
    <w:name w:val="Верхний колонтитул Знак"/>
    <w:basedOn w:val="a0"/>
    <w:link w:val="a9"/>
    <w:uiPriority w:val="99"/>
    <w:rsid w:val="006B1FEC"/>
    <w:rPr>
      <w:rFonts w:ascii="Calibri" w:eastAsia="Times New Roman" w:hAnsi="Calibri" w:cs="Times New Roman"/>
      <w:lang w:eastAsia="ru-RU"/>
    </w:rPr>
  </w:style>
  <w:style w:type="paragraph" w:styleId="ab">
    <w:name w:val="footer"/>
    <w:basedOn w:val="a"/>
    <w:link w:val="ac"/>
    <w:uiPriority w:val="99"/>
    <w:unhideWhenUsed/>
    <w:rsid w:val="006B1FEC"/>
    <w:pPr>
      <w:tabs>
        <w:tab w:val="center" w:pos="4677"/>
        <w:tab w:val="right" w:pos="9355"/>
      </w:tabs>
    </w:pPr>
    <w:rPr>
      <w:rFonts w:ascii="Calibri" w:hAnsi="Calibri"/>
    </w:rPr>
  </w:style>
  <w:style w:type="character" w:customStyle="1" w:styleId="ac">
    <w:name w:val="Нижний колонтитул Знак"/>
    <w:basedOn w:val="a0"/>
    <w:link w:val="ab"/>
    <w:uiPriority w:val="99"/>
    <w:rsid w:val="006B1FEC"/>
    <w:rPr>
      <w:rFonts w:ascii="Calibri" w:eastAsia="Times New Roman" w:hAnsi="Calibri" w:cs="Times New Roman"/>
      <w:lang w:eastAsia="ru-RU"/>
    </w:rPr>
  </w:style>
  <w:style w:type="paragraph" w:customStyle="1" w:styleId="xl65">
    <w:name w:val="xl65"/>
    <w:basedOn w:val="a"/>
    <w:rsid w:val="006B1FEC"/>
    <w:pPr>
      <w:spacing w:before="100" w:beforeAutospacing="1" w:after="100" w:afterAutospacing="1"/>
      <w:jc w:val="center"/>
    </w:pPr>
    <w:rPr>
      <w:i/>
      <w:iCs/>
    </w:rPr>
  </w:style>
  <w:style w:type="paragraph" w:customStyle="1" w:styleId="msonormal0">
    <w:name w:val="msonormal"/>
    <w:basedOn w:val="a"/>
    <w:rsid w:val="00004F95"/>
    <w:pPr>
      <w:spacing w:before="100" w:beforeAutospacing="1" w:after="100" w:afterAutospacing="1"/>
    </w:pPr>
  </w:style>
  <w:style w:type="paragraph" w:customStyle="1" w:styleId="xl70">
    <w:name w:val="xl70"/>
    <w:basedOn w:val="a"/>
    <w:rsid w:val="00004F95"/>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71">
    <w:name w:val="xl71"/>
    <w:basedOn w:val="a"/>
    <w:rsid w:val="00004F95"/>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sz w:val="20"/>
      <w:szCs w:val="20"/>
    </w:rPr>
  </w:style>
  <w:style w:type="paragraph" w:customStyle="1" w:styleId="xl72">
    <w:name w:val="xl72"/>
    <w:basedOn w:val="a"/>
    <w:rsid w:val="00004F95"/>
    <w:pPr>
      <w:shd w:val="clear" w:color="000000" w:fill="00B0F0"/>
      <w:spacing w:before="100" w:beforeAutospacing="1" w:after="100" w:afterAutospacing="1"/>
      <w:jc w:val="center"/>
      <w:textAlignment w:val="center"/>
    </w:pPr>
    <w:rPr>
      <w:sz w:val="20"/>
      <w:szCs w:val="20"/>
    </w:rPr>
  </w:style>
  <w:style w:type="paragraph" w:customStyle="1" w:styleId="xl73">
    <w:name w:val="xl73"/>
    <w:basedOn w:val="a"/>
    <w:rsid w:val="00004F95"/>
    <w:pPr>
      <w:shd w:val="clear" w:color="000000" w:fill="00B0F0"/>
      <w:spacing w:before="100" w:beforeAutospacing="1" w:after="100" w:afterAutospacing="1"/>
      <w:jc w:val="center"/>
      <w:textAlignment w:val="center"/>
    </w:pPr>
    <w:rPr>
      <w:sz w:val="20"/>
      <w:szCs w:val="20"/>
    </w:rPr>
  </w:style>
  <w:style w:type="paragraph" w:customStyle="1" w:styleId="xl74">
    <w:name w:val="xl74"/>
    <w:basedOn w:val="a"/>
    <w:rsid w:val="00004F95"/>
    <w:pPr>
      <w:spacing w:before="100" w:beforeAutospacing="1" w:after="100" w:afterAutospacing="1"/>
      <w:jc w:val="center"/>
      <w:textAlignment w:val="center"/>
    </w:pPr>
    <w:rPr>
      <w:sz w:val="20"/>
      <w:szCs w:val="20"/>
    </w:rPr>
  </w:style>
  <w:style w:type="paragraph" w:customStyle="1" w:styleId="xl75">
    <w:name w:val="xl75"/>
    <w:basedOn w:val="a"/>
    <w:rsid w:val="00004F95"/>
    <w:pPr>
      <w:spacing w:before="100" w:beforeAutospacing="1" w:after="100" w:afterAutospacing="1"/>
      <w:jc w:val="center"/>
      <w:textAlignment w:val="center"/>
    </w:pPr>
    <w:rPr>
      <w:sz w:val="20"/>
      <w:szCs w:val="20"/>
    </w:rPr>
  </w:style>
  <w:style w:type="paragraph" w:customStyle="1" w:styleId="xl76">
    <w:name w:val="xl76"/>
    <w:basedOn w:val="a"/>
    <w:rsid w:val="00004F95"/>
    <w:pPr>
      <w:pBdr>
        <w:top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77">
    <w:name w:val="xl77"/>
    <w:basedOn w:val="a"/>
    <w:rsid w:val="00004F95"/>
    <w:pPr>
      <w:pBdr>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78">
    <w:name w:val="xl78"/>
    <w:basedOn w:val="a"/>
    <w:rsid w:val="00004F95"/>
    <w:pPr>
      <w:pBdr>
        <w:top w:val="single" w:sz="4" w:space="0" w:color="auto"/>
        <w:left w:val="single" w:sz="4" w:space="0" w:color="auto"/>
        <w:right w:val="single" w:sz="4" w:space="0" w:color="auto"/>
      </w:pBdr>
      <w:spacing w:before="100" w:beforeAutospacing="1" w:after="100" w:afterAutospacing="1"/>
      <w:jc w:val="center"/>
      <w:textAlignment w:val="center"/>
    </w:pPr>
    <w:rPr>
      <w:color w:val="000000"/>
      <w:sz w:val="20"/>
      <w:szCs w:val="20"/>
    </w:rPr>
  </w:style>
  <w:style w:type="paragraph" w:customStyle="1" w:styleId="xl79">
    <w:name w:val="xl79"/>
    <w:basedOn w:val="a"/>
    <w:rsid w:val="00004F95"/>
    <w:pPr>
      <w:pBdr>
        <w:left w:val="single" w:sz="4" w:space="0" w:color="auto"/>
        <w:bottom w:val="single" w:sz="4" w:space="0" w:color="auto"/>
        <w:right w:val="single" w:sz="4" w:space="0" w:color="auto"/>
      </w:pBdr>
      <w:spacing w:before="100" w:beforeAutospacing="1" w:after="100" w:afterAutospacing="1"/>
      <w:jc w:val="center"/>
      <w:textAlignment w:val="center"/>
    </w:pPr>
    <w:rPr>
      <w:color w:val="000000"/>
      <w:sz w:val="20"/>
      <w:szCs w:val="20"/>
    </w:rPr>
  </w:style>
  <w:style w:type="paragraph" w:customStyle="1" w:styleId="xl80">
    <w:name w:val="xl80"/>
    <w:basedOn w:val="a"/>
    <w:rsid w:val="00004F95"/>
    <w:pPr>
      <w:pBdr>
        <w:top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81">
    <w:name w:val="xl81"/>
    <w:basedOn w:val="a"/>
    <w:rsid w:val="00004F95"/>
    <w:pPr>
      <w:pBdr>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82">
    <w:name w:val="xl82"/>
    <w:basedOn w:val="a"/>
    <w:rsid w:val="00004F95"/>
    <w:pPr>
      <w:spacing w:before="100" w:beforeAutospacing="1" w:after="100" w:afterAutospacing="1"/>
      <w:jc w:val="center"/>
      <w:textAlignment w:val="center"/>
    </w:pPr>
    <w:rPr>
      <w:b/>
      <w:bCs/>
      <w:sz w:val="20"/>
      <w:szCs w:val="20"/>
    </w:rPr>
  </w:style>
  <w:style w:type="paragraph" w:customStyle="1" w:styleId="xl83">
    <w:name w:val="xl83"/>
    <w:basedOn w:val="a"/>
    <w:rsid w:val="00004F95"/>
    <w:pPr>
      <w:pBdr>
        <w:top w:val="single" w:sz="4" w:space="0" w:color="auto"/>
        <w:left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84">
    <w:name w:val="xl84"/>
    <w:basedOn w:val="a"/>
    <w:rsid w:val="00004F95"/>
    <w:pPr>
      <w:pBdr>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85">
    <w:name w:val="xl85"/>
    <w:basedOn w:val="a"/>
    <w:rsid w:val="00004F95"/>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86">
    <w:name w:val="xl86"/>
    <w:basedOn w:val="a"/>
    <w:rsid w:val="00004F95"/>
    <w:pPr>
      <w:spacing w:before="100" w:beforeAutospacing="1" w:after="100" w:afterAutospacing="1"/>
      <w:jc w:val="center"/>
      <w:textAlignment w:val="center"/>
    </w:pPr>
    <w:rPr>
      <w:sz w:val="20"/>
      <w:szCs w:val="20"/>
    </w:rPr>
  </w:style>
  <w:style w:type="paragraph" w:customStyle="1" w:styleId="xl63">
    <w:name w:val="xl63"/>
    <w:basedOn w:val="a"/>
    <w:rsid w:val="001E7046"/>
    <w:pPr>
      <w:spacing w:before="100" w:beforeAutospacing="1" w:after="100" w:afterAutospacing="1"/>
    </w:pPr>
  </w:style>
  <w:style w:type="paragraph" w:customStyle="1" w:styleId="xl64">
    <w:name w:val="xl64"/>
    <w:basedOn w:val="a"/>
    <w:rsid w:val="001E7046"/>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TableParagraph">
    <w:name w:val="Table Paragraph"/>
    <w:basedOn w:val="a"/>
    <w:uiPriority w:val="1"/>
    <w:qFormat/>
    <w:rsid w:val="00CD01F3"/>
    <w:pPr>
      <w:widowControl w:val="0"/>
      <w:autoSpaceDE w:val="0"/>
      <w:autoSpaceDN w:val="0"/>
      <w:spacing w:before="73"/>
      <w:jc w:val="center"/>
    </w:pPr>
    <w:rPr>
      <w:lang w:val="en-US"/>
    </w:rPr>
  </w:style>
  <w:style w:type="paragraph" w:styleId="ad">
    <w:name w:val="No Spacing"/>
    <w:uiPriority w:val="1"/>
    <w:qFormat/>
    <w:rsid w:val="00D24656"/>
    <w:pPr>
      <w:spacing w:after="0" w:line="240" w:lineRule="auto"/>
    </w:pPr>
    <w:rPr>
      <w:rFonts w:eastAsiaTheme="minorEastAsia"/>
      <w:lang w:eastAsia="ru-RU"/>
    </w:rPr>
  </w:style>
  <w:style w:type="paragraph" w:customStyle="1" w:styleId="Default">
    <w:name w:val="Default"/>
    <w:rsid w:val="002C7928"/>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fontstyle01">
    <w:name w:val="fontstyle01"/>
    <w:rsid w:val="00F271B5"/>
    <w:rPr>
      <w:rFonts w:ascii="TimesNewRomanPSMT" w:hAnsi="TimesNewRomanPSMT" w:hint="default"/>
      <w:b w:val="0"/>
      <w:bCs w:val="0"/>
      <w:i w:val="0"/>
      <w:iCs w:val="0"/>
      <w:color w:val="000000"/>
      <w:sz w:val="22"/>
      <w:szCs w:val="22"/>
    </w:rPr>
  </w:style>
  <w:style w:type="character" w:styleId="ae">
    <w:name w:val="footnote reference"/>
    <w:basedOn w:val="a0"/>
    <w:uiPriority w:val="99"/>
    <w:semiHidden/>
    <w:rsid w:val="000B7C01"/>
    <w:rPr>
      <w:rFonts w:cs="Times New Roman"/>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9771111">
      <w:bodyDiv w:val="1"/>
      <w:marLeft w:val="0"/>
      <w:marRight w:val="0"/>
      <w:marTop w:val="0"/>
      <w:marBottom w:val="0"/>
      <w:divBdr>
        <w:top w:val="none" w:sz="0" w:space="0" w:color="auto"/>
        <w:left w:val="none" w:sz="0" w:space="0" w:color="auto"/>
        <w:bottom w:val="none" w:sz="0" w:space="0" w:color="auto"/>
        <w:right w:val="none" w:sz="0" w:space="0" w:color="auto"/>
      </w:divBdr>
    </w:div>
    <w:div w:id="64644570">
      <w:bodyDiv w:val="1"/>
      <w:marLeft w:val="0"/>
      <w:marRight w:val="0"/>
      <w:marTop w:val="0"/>
      <w:marBottom w:val="0"/>
      <w:divBdr>
        <w:top w:val="none" w:sz="0" w:space="0" w:color="auto"/>
        <w:left w:val="none" w:sz="0" w:space="0" w:color="auto"/>
        <w:bottom w:val="none" w:sz="0" w:space="0" w:color="auto"/>
        <w:right w:val="none" w:sz="0" w:space="0" w:color="auto"/>
      </w:divBdr>
    </w:div>
    <w:div w:id="386413523">
      <w:bodyDiv w:val="1"/>
      <w:marLeft w:val="0"/>
      <w:marRight w:val="0"/>
      <w:marTop w:val="0"/>
      <w:marBottom w:val="0"/>
      <w:divBdr>
        <w:top w:val="none" w:sz="0" w:space="0" w:color="auto"/>
        <w:left w:val="none" w:sz="0" w:space="0" w:color="auto"/>
        <w:bottom w:val="none" w:sz="0" w:space="0" w:color="auto"/>
        <w:right w:val="none" w:sz="0" w:space="0" w:color="auto"/>
      </w:divBdr>
      <w:divsChild>
        <w:div w:id="1658919325">
          <w:marLeft w:val="0"/>
          <w:marRight w:val="0"/>
          <w:marTop w:val="0"/>
          <w:marBottom w:val="0"/>
          <w:divBdr>
            <w:top w:val="none" w:sz="0" w:space="0" w:color="auto"/>
            <w:left w:val="none" w:sz="0" w:space="0" w:color="auto"/>
            <w:bottom w:val="none" w:sz="0" w:space="0" w:color="auto"/>
            <w:right w:val="none" w:sz="0" w:space="0" w:color="auto"/>
          </w:divBdr>
        </w:div>
      </w:divsChild>
    </w:div>
    <w:div w:id="477501074">
      <w:bodyDiv w:val="1"/>
      <w:marLeft w:val="0"/>
      <w:marRight w:val="0"/>
      <w:marTop w:val="0"/>
      <w:marBottom w:val="0"/>
      <w:divBdr>
        <w:top w:val="none" w:sz="0" w:space="0" w:color="auto"/>
        <w:left w:val="none" w:sz="0" w:space="0" w:color="auto"/>
        <w:bottom w:val="none" w:sz="0" w:space="0" w:color="auto"/>
        <w:right w:val="none" w:sz="0" w:space="0" w:color="auto"/>
      </w:divBdr>
      <w:divsChild>
        <w:div w:id="406532628">
          <w:marLeft w:val="0"/>
          <w:marRight w:val="0"/>
          <w:marTop w:val="0"/>
          <w:marBottom w:val="0"/>
          <w:divBdr>
            <w:top w:val="none" w:sz="0" w:space="0" w:color="auto"/>
            <w:left w:val="none" w:sz="0" w:space="0" w:color="auto"/>
            <w:bottom w:val="none" w:sz="0" w:space="0" w:color="auto"/>
            <w:right w:val="none" w:sz="0" w:space="0" w:color="auto"/>
          </w:divBdr>
        </w:div>
      </w:divsChild>
    </w:div>
    <w:div w:id="496651159">
      <w:bodyDiv w:val="1"/>
      <w:marLeft w:val="0"/>
      <w:marRight w:val="0"/>
      <w:marTop w:val="0"/>
      <w:marBottom w:val="0"/>
      <w:divBdr>
        <w:top w:val="none" w:sz="0" w:space="0" w:color="auto"/>
        <w:left w:val="none" w:sz="0" w:space="0" w:color="auto"/>
        <w:bottom w:val="none" w:sz="0" w:space="0" w:color="auto"/>
        <w:right w:val="none" w:sz="0" w:space="0" w:color="auto"/>
      </w:divBdr>
    </w:div>
    <w:div w:id="549922452">
      <w:bodyDiv w:val="1"/>
      <w:marLeft w:val="0"/>
      <w:marRight w:val="0"/>
      <w:marTop w:val="0"/>
      <w:marBottom w:val="0"/>
      <w:divBdr>
        <w:top w:val="none" w:sz="0" w:space="0" w:color="auto"/>
        <w:left w:val="none" w:sz="0" w:space="0" w:color="auto"/>
        <w:bottom w:val="none" w:sz="0" w:space="0" w:color="auto"/>
        <w:right w:val="none" w:sz="0" w:space="0" w:color="auto"/>
      </w:divBdr>
    </w:div>
    <w:div w:id="747118376">
      <w:bodyDiv w:val="1"/>
      <w:marLeft w:val="0"/>
      <w:marRight w:val="0"/>
      <w:marTop w:val="0"/>
      <w:marBottom w:val="0"/>
      <w:divBdr>
        <w:top w:val="none" w:sz="0" w:space="0" w:color="auto"/>
        <w:left w:val="none" w:sz="0" w:space="0" w:color="auto"/>
        <w:bottom w:val="none" w:sz="0" w:space="0" w:color="auto"/>
        <w:right w:val="none" w:sz="0" w:space="0" w:color="auto"/>
      </w:divBdr>
    </w:div>
    <w:div w:id="800028940">
      <w:bodyDiv w:val="1"/>
      <w:marLeft w:val="0"/>
      <w:marRight w:val="0"/>
      <w:marTop w:val="0"/>
      <w:marBottom w:val="0"/>
      <w:divBdr>
        <w:top w:val="none" w:sz="0" w:space="0" w:color="auto"/>
        <w:left w:val="none" w:sz="0" w:space="0" w:color="auto"/>
        <w:bottom w:val="none" w:sz="0" w:space="0" w:color="auto"/>
        <w:right w:val="none" w:sz="0" w:space="0" w:color="auto"/>
      </w:divBdr>
    </w:div>
    <w:div w:id="859464977">
      <w:bodyDiv w:val="1"/>
      <w:marLeft w:val="0"/>
      <w:marRight w:val="0"/>
      <w:marTop w:val="0"/>
      <w:marBottom w:val="0"/>
      <w:divBdr>
        <w:top w:val="none" w:sz="0" w:space="0" w:color="auto"/>
        <w:left w:val="none" w:sz="0" w:space="0" w:color="auto"/>
        <w:bottom w:val="none" w:sz="0" w:space="0" w:color="auto"/>
        <w:right w:val="none" w:sz="0" w:space="0" w:color="auto"/>
      </w:divBdr>
    </w:div>
    <w:div w:id="865481894">
      <w:bodyDiv w:val="1"/>
      <w:marLeft w:val="0"/>
      <w:marRight w:val="0"/>
      <w:marTop w:val="0"/>
      <w:marBottom w:val="0"/>
      <w:divBdr>
        <w:top w:val="none" w:sz="0" w:space="0" w:color="auto"/>
        <w:left w:val="none" w:sz="0" w:space="0" w:color="auto"/>
        <w:bottom w:val="none" w:sz="0" w:space="0" w:color="auto"/>
        <w:right w:val="none" w:sz="0" w:space="0" w:color="auto"/>
      </w:divBdr>
    </w:div>
    <w:div w:id="934627779">
      <w:bodyDiv w:val="1"/>
      <w:marLeft w:val="0"/>
      <w:marRight w:val="0"/>
      <w:marTop w:val="0"/>
      <w:marBottom w:val="0"/>
      <w:divBdr>
        <w:top w:val="none" w:sz="0" w:space="0" w:color="auto"/>
        <w:left w:val="none" w:sz="0" w:space="0" w:color="auto"/>
        <w:bottom w:val="none" w:sz="0" w:space="0" w:color="auto"/>
        <w:right w:val="none" w:sz="0" w:space="0" w:color="auto"/>
      </w:divBdr>
    </w:div>
    <w:div w:id="959608258">
      <w:bodyDiv w:val="1"/>
      <w:marLeft w:val="0"/>
      <w:marRight w:val="0"/>
      <w:marTop w:val="0"/>
      <w:marBottom w:val="0"/>
      <w:divBdr>
        <w:top w:val="none" w:sz="0" w:space="0" w:color="auto"/>
        <w:left w:val="none" w:sz="0" w:space="0" w:color="auto"/>
        <w:bottom w:val="none" w:sz="0" w:space="0" w:color="auto"/>
        <w:right w:val="none" w:sz="0" w:space="0" w:color="auto"/>
      </w:divBdr>
      <w:divsChild>
        <w:div w:id="913707002">
          <w:marLeft w:val="0"/>
          <w:marRight w:val="0"/>
          <w:marTop w:val="0"/>
          <w:marBottom w:val="0"/>
          <w:divBdr>
            <w:top w:val="none" w:sz="0" w:space="0" w:color="auto"/>
            <w:left w:val="none" w:sz="0" w:space="0" w:color="auto"/>
            <w:bottom w:val="none" w:sz="0" w:space="0" w:color="auto"/>
            <w:right w:val="none" w:sz="0" w:space="0" w:color="auto"/>
          </w:divBdr>
        </w:div>
      </w:divsChild>
    </w:div>
    <w:div w:id="1030716239">
      <w:bodyDiv w:val="1"/>
      <w:marLeft w:val="0"/>
      <w:marRight w:val="0"/>
      <w:marTop w:val="0"/>
      <w:marBottom w:val="0"/>
      <w:divBdr>
        <w:top w:val="none" w:sz="0" w:space="0" w:color="auto"/>
        <w:left w:val="none" w:sz="0" w:space="0" w:color="auto"/>
        <w:bottom w:val="none" w:sz="0" w:space="0" w:color="auto"/>
        <w:right w:val="none" w:sz="0" w:space="0" w:color="auto"/>
      </w:divBdr>
      <w:divsChild>
        <w:div w:id="631637548">
          <w:marLeft w:val="0"/>
          <w:marRight w:val="0"/>
          <w:marTop w:val="0"/>
          <w:marBottom w:val="0"/>
          <w:divBdr>
            <w:top w:val="none" w:sz="0" w:space="0" w:color="auto"/>
            <w:left w:val="none" w:sz="0" w:space="0" w:color="auto"/>
            <w:bottom w:val="none" w:sz="0" w:space="0" w:color="auto"/>
            <w:right w:val="none" w:sz="0" w:space="0" w:color="auto"/>
          </w:divBdr>
        </w:div>
        <w:div w:id="1240214232">
          <w:marLeft w:val="0"/>
          <w:marRight w:val="0"/>
          <w:marTop w:val="0"/>
          <w:marBottom w:val="0"/>
          <w:divBdr>
            <w:top w:val="none" w:sz="0" w:space="0" w:color="auto"/>
            <w:left w:val="none" w:sz="0" w:space="0" w:color="auto"/>
            <w:bottom w:val="none" w:sz="0" w:space="0" w:color="auto"/>
            <w:right w:val="none" w:sz="0" w:space="0" w:color="auto"/>
          </w:divBdr>
        </w:div>
      </w:divsChild>
    </w:div>
    <w:div w:id="1079255189">
      <w:bodyDiv w:val="1"/>
      <w:marLeft w:val="0"/>
      <w:marRight w:val="0"/>
      <w:marTop w:val="0"/>
      <w:marBottom w:val="0"/>
      <w:divBdr>
        <w:top w:val="none" w:sz="0" w:space="0" w:color="auto"/>
        <w:left w:val="none" w:sz="0" w:space="0" w:color="auto"/>
        <w:bottom w:val="none" w:sz="0" w:space="0" w:color="auto"/>
        <w:right w:val="none" w:sz="0" w:space="0" w:color="auto"/>
      </w:divBdr>
    </w:div>
    <w:div w:id="1554463626">
      <w:bodyDiv w:val="1"/>
      <w:marLeft w:val="0"/>
      <w:marRight w:val="0"/>
      <w:marTop w:val="0"/>
      <w:marBottom w:val="0"/>
      <w:divBdr>
        <w:top w:val="none" w:sz="0" w:space="0" w:color="auto"/>
        <w:left w:val="none" w:sz="0" w:space="0" w:color="auto"/>
        <w:bottom w:val="none" w:sz="0" w:space="0" w:color="auto"/>
        <w:right w:val="none" w:sz="0" w:space="0" w:color="auto"/>
      </w:divBdr>
    </w:div>
    <w:div w:id="1666517904">
      <w:bodyDiv w:val="1"/>
      <w:marLeft w:val="0"/>
      <w:marRight w:val="0"/>
      <w:marTop w:val="0"/>
      <w:marBottom w:val="0"/>
      <w:divBdr>
        <w:top w:val="none" w:sz="0" w:space="0" w:color="auto"/>
        <w:left w:val="none" w:sz="0" w:space="0" w:color="auto"/>
        <w:bottom w:val="none" w:sz="0" w:space="0" w:color="auto"/>
        <w:right w:val="none" w:sz="0" w:space="0" w:color="auto"/>
      </w:divBdr>
      <w:divsChild>
        <w:div w:id="933367073">
          <w:marLeft w:val="0"/>
          <w:marRight w:val="0"/>
          <w:marTop w:val="0"/>
          <w:marBottom w:val="0"/>
          <w:divBdr>
            <w:top w:val="none" w:sz="0" w:space="0" w:color="auto"/>
            <w:left w:val="none" w:sz="0" w:space="0" w:color="auto"/>
            <w:bottom w:val="none" w:sz="0" w:space="0" w:color="auto"/>
            <w:right w:val="none" w:sz="0" w:space="0" w:color="auto"/>
          </w:divBdr>
        </w:div>
      </w:divsChild>
    </w:div>
    <w:div w:id="1975214029">
      <w:bodyDiv w:val="1"/>
      <w:marLeft w:val="0"/>
      <w:marRight w:val="0"/>
      <w:marTop w:val="0"/>
      <w:marBottom w:val="0"/>
      <w:divBdr>
        <w:top w:val="none" w:sz="0" w:space="0" w:color="auto"/>
        <w:left w:val="none" w:sz="0" w:space="0" w:color="auto"/>
        <w:bottom w:val="none" w:sz="0" w:space="0" w:color="auto"/>
        <w:right w:val="none" w:sz="0" w:space="0" w:color="auto"/>
      </w:divBdr>
      <w:divsChild>
        <w:div w:id="714083971">
          <w:marLeft w:val="0"/>
          <w:marRight w:val="0"/>
          <w:marTop w:val="0"/>
          <w:marBottom w:val="0"/>
          <w:divBdr>
            <w:top w:val="none" w:sz="0" w:space="0" w:color="auto"/>
            <w:left w:val="none" w:sz="0" w:space="0" w:color="auto"/>
            <w:bottom w:val="none" w:sz="0" w:space="0" w:color="auto"/>
            <w:right w:val="none" w:sz="0" w:space="0" w:color="auto"/>
          </w:divBdr>
        </w:div>
      </w:divsChild>
    </w:div>
    <w:div w:id="2036883858">
      <w:bodyDiv w:val="1"/>
      <w:marLeft w:val="0"/>
      <w:marRight w:val="0"/>
      <w:marTop w:val="0"/>
      <w:marBottom w:val="0"/>
      <w:divBdr>
        <w:top w:val="none" w:sz="0" w:space="0" w:color="auto"/>
        <w:left w:val="none" w:sz="0" w:space="0" w:color="auto"/>
        <w:bottom w:val="none" w:sz="0" w:space="0" w:color="auto"/>
        <w:right w:val="none" w:sz="0" w:space="0" w:color="auto"/>
      </w:divBdr>
      <w:divsChild>
        <w:div w:id="2118720297">
          <w:marLeft w:val="0"/>
          <w:marRight w:val="0"/>
          <w:marTop w:val="0"/>
          <w:marBottom w:val="0"/>
          <w:divBdr>
            <w:top w:val="none" w:sz="0" w:space="0" w:color="auto"/>
            <w:left w:val="none" w:sz="0" w:space="0" w:color="auto"/>
            <w:bottom w:val="none" w:sz="0" w:space="0" w:color="auto"/>
            <w:right w:val="none" w:sz="0" w:space="0" w:color="auto"/>
          </w:divBdr>
        </w:div>
      </w:divsChild>
    </w:div>
    <w:div w:id="2085763619">
      <w:bodyDiv w:val="1"/>
      <w:marLeft w:val="0"/>
      <w:marRight w:val="0"/>
      <w:marTop w:val="0"/>
      <w:marBottom w:val="0"/>
      <w:divBdr>
        <w:top w:val="none" w:sz="0" w:space="0" w:color="auto"/>
        <w:left w:val="none" w:sz="0" w:space="0" w:color="auto"/>
        <w:bottom w:val="none" w:sz="0" w:space="0" w:color="auto"/>
        <w:right w:val="none" w:sz="0" w:space="0" w:color="auto"/>
      </w:divBdr>
    </w:div>
    <w:div w:id="21273127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kotelnikovo-region.ru/" TargetMode="External"/><Relationship Id="rId3" Type="http://schemas.openxmlformats.org/officeDocument/2006/relationships/styles" Target="styles.xml"/><Relationship Id="rId7" Type="http://schemas.openxmlformats.org/officeDocument/2006/relationships/hyperlink" Target="http://&#1072;&#1076;&#1084;&#1074;&#1099;&#1087;&#1072;&#1089;&#1085;&#1086;&#1081;.&#1088;&#1092;"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www.kotelnikovo-region.ru/" TargetMode="Externa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gazprommap.ru/volgogradskaya/"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91F83A2-2585-445C-8B0C-CD1BE7BDCE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887</Words>
  <Characters>5058</Characters>
  <Application>Microsoft Office Word</Application>
  <DocSecurity>0</DocSecurity>
  <Lines>42</Lines>
  <Paragraphs>11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5934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Юля Христиченко</dc:creator>
  <cp:lastModifiedBy>Пользователь Windows</cp:lastModifiedBy>
  <cp:revision>2</cp:revision>
  <cp:lastPrinted>2023-11-30T08:08:00Z</cp:lastPrinted>
  <dcterms:created xsi:type="dcterms:W3CDTF">2024-10-24T11:19:00Z</dcterms:created>
  <dcterms:modified xsi:type="dcterms:W3CDTF">2024-10-24T11:19:00Z</dcterms:modified>
</cp:coreProperties>
</file>