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B80" w:rsidRPr="00211B80" w:rsidRDefault="00211B80" w:rsidP="00211B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</w:pPr>
      <w:r w:rsidRPr="00211B80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АНТИТЕРРОРИСТИЧЕСКАЯ КОМИССИЯ</w:t>
      </w:r>
    </w:p>
    <w:p w:rsidR="00211B80" w:rsidRPr="00211B80" w:rsidRDefault="00211B80" w:rsidP="00211B80">
      <w:pPr>
        <w:jc w:val="center"/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</w:pPr>
      <w:r w:rsidRPr="00211B80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КОТЕЛЬНИКОВСКОГО МУНИЦИПАЛЬНОГО РАЙОНА</w:t>
      </w:r>
    </w:p>
    <w:p w:rsidR="00211B80" w:rsidRPr="00211B80" w:rsidRDefault="00211B80" w:rsidP="00211B80">
      <w:pPr>
        <w:jc w:val="center"/>
        <w:rPr>
          <w:rFonts w:ascii="Calibri" w:eastAsia="Times New Roman" w:hAnsi="Calibri" w:cs="Times New Roman"/>
          <w:b/>
          <w:sz w:val="26"/>
          <w:szCs w:val="20"/>
          <w:lang w:eastAsia="ru-RU"/>
        </w:rPr>
      </w:pPr>
      <w:r w:rsidRPr="00211B80">
        <w:rPr>
          <w:rFonts w:ascii="Calibri" w:eastAsia="Times New Roman" w:hAnsi="Calibri" w:cs="Times New Roman"/>
          <w:noProof/>
          <w:sz w:val="26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-77470</wp:posOffset>
                </wp:positionH>
                <wp:positionV relativeFrom="paragraph">
                  <wp:posOffset>119380</wp:posOffset>
                </wp:positionV>
                <wp:extent cx="6126480" cy="635"/>
                <wp:effectExtent l="0" t="0" r="0" b="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26480" cy="635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8DEF8E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1pt,9.4pt" to="476.3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" o:allowincell="f" strokeweight="4.5pt">
                <v:stroke linestyle="thinThick"/>
              </v:line>
            </w:pict>
          </mc:Fallback>
        </mc:AlternateContent>
      </w:r>
    </w:p>
    <w:p w:rsidR="0065191D" w:rsidRPr="0065191D" w:rsidRDefault="0065191D" w:rsidP="0065191D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24"/>
          <w:szCs w:val="20"/>
          <w:lang w:eastAsia="ru-RU"/>
        </w:rPr>
        <w:t xml:space="preserve">                                   </w:t>
      </w:r>
      <w:r w:rsidRPr="0065191D">
        <w:rPr>
          <w:rFonts w:ascii="Times New Roman" w:eastAsia="Times New Roman" w:hAnsi="Times New Roman" w:cs="Times New Roman"/>
          <w:b/>
          <w:spacing w:val="40"/>
          <w:sz w:val="24"/>
          <w:szCs w:val="20"/>
          <w:lang w:eastAsia="ru-RU"/>
        </w:rPr>
        <w:t>ПРОТОКОЛ №</w:t>
      </w:r>
      <w:r w:rsidRPr="006519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2</w:t>
      </w:r>
    </w:p>
    <w:p w:rsidR="0065191D" w:rsidRPr="0065191D" w:rsidRDefault="0065191D" w:rsidP="006519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66"/>
        <w:gridCol w:w="2087"/>
        <w:gridCol w:w="4244"/>
      </w:tblGrid>
      <w:tr w:rsidR="0065191D" w:rsidRPr="0065191D" w:rsidTr="0002733F">
        <w:tblPrEx>
          <w:tblCellMar>
            <w:top w:w="0" w:type="dxa"/>
            <w:bottom w:w="0" w:type="dxa"/>
          </w:tblCellMar>
        </w:tblPrEx>
        <w:trPr>
          <w:trHeight w:val="901"/>
        </w:trPr>
        <w:tc>
          <w:tcPr>
            <w:tcW w:w="3166" w:type="dxa"/>
          </w:tcPr>
          <w:p w:rsidR="0065191D" w:rsidRPr="0065191D" w:rsidRDefault="0065191D" w:rsidP="006519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65191D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 27.04.2021г.</w:t>
            </w:r>
          </w:p>
        </w:tc>
        <w:tc>
          <w:tcPr>
            <w:tcW w:w="2087" w:type="dxa"/>
          </w:tcPr>
          <w:p w:rsidR="0065191D" w:rsidRPr="0065191D" w:rsidRDefault="0065191D" w:rsidP="006519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244" w:type="dxa"/>
          </w:tcPr>
          <w:p w:rsidR="0065191D" w:rsidRPr="0065191D" w:rsidRDefault="0065191D" w:rsidP="006519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  <w:r w:rsidRPr="0065191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</w:tc>
      </w:tr>
    </w:tbl>
    <w:p w:rsidR="0065191D" w:rsidRP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bookmarkStart w:id="0" w:name="_GoBack"/>
      <w:bookmarkEnd w:id="0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Председатель: глава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Волгоградской области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Понкратов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С.А.</w:t>
      </w:r>
    </w:p>
    <w:p w:rsidR="0065191D" w:rsidRP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Секретарь: специалист 1-й категории отдела по делам ГО и ЧС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Чебакова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Л.Н. </w:t>
      </w:r>
    </w:p>
    <w:p w:rsidR="0065191D" w:rsidRPr="0065191D" w:rsidRDefault="0065191D" w:rsidP="006519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Присутствовали члены АТК: начальник отделения в г. Котельниково УФСБ России Волгоградской области Белоусов А.В., начальник отдела МВД России по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Котельниковскому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району Волгоградской области Незнамов В.Ю., начальник ОВО по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Котельниковскому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району – филиала ФГКУ «УВО ВНГ России по Волгоградской области» Синенко А.Ю.,   представитель 4 ОФПС ГУ МЧС России по </w:t>
      </w:r>
      <w:r w:rsidRPr="0065191D">
        <w:rPr>
          <w:rFonts w:ascii="Times New Roman" w:eastAsia="Times New Roman" w:hAnsi="Times New Roman" w:cs="Times New Roman"/>
          <w:spacing w:val="-3"/>
          <w:sz w:val="24"/>
          <w:szCs w:val="20"/>
          <w:lang w:eastAsia="ru-RU"/>
        </w:rPr>
        <w:t>Волгоградской области</w:t>
      </w:r>
      <w:r w:rsidRPr="0065191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5191D">
        <w:rPr>
          <w:rFonts w:ascii="Times New Roman" w:eastAsia="Times New Roman" w:hAnsi="Times New Roman" w:cs="Times New Roman"/>
          <w:spacing w:val="-3"/>
          <w:sz w:val="24"/>
          <w:szCs w:val="20"/>
          <w:lang w:eastAsia="ru-RU"/>
        </w:rPr>
        <w:t xml:space="preserve">начальник 42 ПСЧ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Умбетов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Р.С.,  глава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городского поселения Волгоградской области Федоров А.Л., первый заместитель главы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Слета А.К., начальник отдела ГОЧС Павлов В.А., заместитель главы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Волгоградской области Петренко А.А., председатель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районного Совета народных депутатов Волгоградской области Тыщенко С.Ф., представитель в/ч № 67969 Калашников Е.В., главный врач ГБУЗ «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Котельниковская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ЦРБ» Кочетков Д.Ю.</w:t>
      </w:r>
    </w:p>
    <w:p w:rsidR="0065191D" w:rsidRP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Приглашенные: начальник отдела по экономической политике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Вотинцева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Л.Р., представитель собственников объектов торговли Вовк В.П., начальник отдела культуры, спорта и молодежной политики Ивкина О.Н., заместитель начальника отдела образования </w:t>
      </w:r>
      <w:proofErr w:type="spellStart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>Круть</w:t>
      </w:r>
      <w:proofErr w:type="spellEnd"/>
      <w:r w:rsidRPr="0065191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Е.Ю.</w:t>
      </w:r>
    </w:p>
    <w:p w:rsidR="0065191D" w:rsidRP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519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1.О мерах по обеспечению безопасности населения и охраны общественного порядка в период подготовки и проведения мероприятий, посвященных Празднику Весны и Труда и 76-й годовщине Победы в Великой Отечественной войне.</w:t>
      </w:r>
    </w:p>
    <w:p w:rsidR="0065191D" w:rsidRP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Выступающие: В.Ю Незнамов, А. В. </w:t>
      </w: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Бел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оусов, Р.С. 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Умбетов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По результатам голосования решение принято: члены Комиссии голосовали: «за» -единогласно, против – нет, воздержавшихся - «нет».</w:t>
      </w:r>
    </w:p>
    <w:p w:rsidR="003600B1" w:rsidRDefault="003600B1"/>
    <w:p w:rsidR="0065191D" w:rsidRPr="0065191D" w:rsidRDefault="0065191D" w:rsidP="006519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</w:t>
      </w:r>
      <w:r w:rsidRPr="006519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.</w:t>
      </w:r>
      <w:r w:rsidRPr="0065191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 результатах работы по реализации требований нормативных правовых актов Правительства Российской Федерации к антитеррористической защищенности объектов и территорий, относящихся к сфере деятельности, находящихся в ведении муниципального образования.</w:t>
      </w:r>
    </w:p>
    <w:p w:rsidR="004E538C" w:rsidRDefault="004E538C">
      <w:pPr>
        <w:rPr>
          <w:rFonts w:ascii="Times New Roman" w:hAnsi="Times New Roman" w:cs="Times New Roman"/>
          <w:sz w:val="24"/>
          <w:szCs w:val="24"/>
        </w:rPr>
      </w:pPr>
    </w:p>
    <w:p w:rsidR="0065191D" w:rsidRPr="0065191D" w:rsidRDefault="0065191D">
      <w:pPr>
        <w:rPr>
          <w:rFonts w:ascii="Times New Roman" w:hAnsi="Times New Roman" w:cs="Times New Roman"/>
          <w:sz w:val="24"/>
          <w:szCs w:val="24"/>
        </w:rPr>
      </w:pPr>
      <w:r w:rsidRPr="0065191D">
        <w:rPr>
          <w:rFonts w:ascii="Times New Roman" w:hAnsi="Times New Roman" w:cs="Times New Roman"/>
          <w:sz w:val="24"/>
          <w:szCs w:val="24"/>
        </w:rPr>
        <w:t xml:space="preserve">Выступающие: Е.Ю. </w:t>
      </w:r>
      <w:proofErr w:type="spellStart"/>
      <w:r w:rsidRPr="0065191D">
        <w:rPr>
          <w:rFonts w:ascii="Times New Roman" w:hAnsi="Times New Roman" w:cs="Times New Roman"/>
          <w:sz w:val="24"/>
          <w:szCs w:val="24"/>
        </w:rPr>
        <w:t>Круть</w:t>
      </w:r>
      <w:proofErr w:type="spellEnd"/>
      <w:r w:rsidRPr="0065191D">
        <w:rPr>
          <w:rFonts w:ascii="Times New Roman" w:hAnsi="Times New Roman" w:cs="Times New Roman"/>
          <w:sz w:val="24"/>
          <w:szCs w:val="24"/>
        </w:rPr>
        <w:t>.</w:t>
      </w:r>
    </w:p>
    <w:p w:rsidR="0065191D" w:rsidRPr="0065191D" w:rsidRDefault="0065191D" w:rsidP="0065191D">
      <w:pPr>
        <w:rPr>
          <w:rFonts w:ascii="Times New Roman" w:hAnsi="Times New Roman" w:cs="Times New Roman"/>
          <w:sz w:val="24"/>
          <w:szCs w:val="24"/>
        </w:rPr>
      </w:pPr>
      <w:r w:rsidRPr="0065191D">
        <w:rPr>
          <w:rFonts w:ascii="Times New Roman" w:hAnsi="Times New Roman" w:cs="Times New Roman"/>
          <w:sz w:val="24"/>
          <w:szCs w:val="24"/>
        </w:rPr>
        <w:t>По результатам голосования решение принято: члены Комиссии голосовали: «за» -единогласно, против – нет, воздержавшихся - «нет».</w:t>
      </w:r>
    </w:p>
    <w:p w:rsidR="0065191D" w:rsidRPr="0065191D" w:rsidRDefault="0065191D">
      <w:pPr>
        <w:rPr>
          <w:rFonts w:ascii="Times New Roman" w:hAnsi="Times New Roman" w:cs="Times New Roman"/>
          <w:sz w:val="24"/>
          <w:szCs w:val="24"/>
        </w:rPr>
      </w:pPr>
    </w:p>
    <w:sectPr w:rsidR="0065191D" w:rsidRPr="0065191D" w:rsidSect="00211B80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06A"/>
    <w:rsid w:val="00211B80"/>
    <w:rsid w:val="003600B1"/>
    <w:rsid w:val="004E538C"/>
    <w:rsid w:val="0065191D"/>
    <w:rsid w:val="009845A7"/>
    <w:rsid w:val="00F3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438C52-445B-4E91-B835-94E774F04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346</Words>
  <Characters>1978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5</cp:revision>
  <dcterms:created xsi:type="dcterms:W3CDTF">2021-09-10T06:36:00Z</dcterms:created>
  <dcterms:modified xsi:type="dcterms:W3CDTF">2021-09-10T12:43:00Z</dcterms:modified>
</cp:coreProperties>
</file>