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3C78" w:rsidRDefault="003F3C78" w:rsidP="003F3C78">
      <w:pPr>
        <w:spacing w:after="0" w:line="240" w:lineRule="auto"/>
        <w:ind w:firstLine="709"/>
        <w:jc w:val="right"/>
      </w:pPr>
      <w:bookmarkStart w:id="0" w:name="_GoBack"/>
      <w:bookmarkEnd w:id="0"/>
    </w:p>
    <w:p w:rsidR="003F3C78" w:rsidRDefault="003F3C78" w:rsidP="003F3C78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DF6FD3" w:rsidRDefault="005C1495" w:rsidP="00FC56E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DF6FD3">
        <w:rPr>
          <w:rFonts w:ascii="Times New Roman" w:hAnsi="Times New Roman" w:cs="Times New Roman"/>
          <w:b/>
          <w:bCs/>
          <w:sz w:val="28"/>
          <w:szCs w:val="28"/>
          <w:u w:val="single"/>
        </w:rPr>
        <w:t>О</w:t>
      </w:r>
      <w:r w:rsidR="00A178F1" w:rsidRPr="00DF6FD3">
        <w:rPr>
          <w:rFonts w:ascii="Times New Roman" w:hAnsi="Times New Roman" w:cs="Times New Roman"/>
          <w:b/>
          <w:bCs/>
          <w:sz w:val="28"/>
          <w:szCs w:val="28"/>
          <w:u w:val="single"/>
        </w:rPr>
        <w:t>б открытии центров образования естественно-научной и технологической направленностей в общеобразовательных организациях сельской местности и малых городов</w:t>
      </w:r>
      <w:r w:rsidR="00DF6FD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</w:p>
    <w:p w:rsidR="00DF6FD3" w:rsidRPr="00DF6FD3" w:rsidRDefault="00DF6FD3" w:rsidP="00FC56E9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01108" w:rsidRPr="00CD2809" w:rsidRDefault="00001108" w:rsidP="00FC56E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23716" w:rsidRPr="00001108" w:rsidRDefault="00DF7D9B" w:rsidP="00FC56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1108">
        <w:rPr>
          <w:rFonts w:ascii="Times New Roman" w:hAnsi="Times New Roman" w:cs="Times New Roman"/>
          <w:sz w:val="28"/>
          <w:szCs w:val="28"/>
        </w:rPr>
        <w:t xml:space="preserve">В новом учебном году </w:t>
      </w:r>
      <w:r w:rsidR="00523716" w:rsidRPr="00001108">
        <w:rPr>
          <w:rFonts w:ascii="Times New Roman" w:hAnsi="Times New Roman" w:cs="Times New Roman"/>
          <w:sz w:val="28"/>
          <w:szCs w:val="28"/>
        </w:rPr>
        <w:t xml:space="preserve">в 82 субъектах Российской Федерации </w:t>
      </w:r>
      <w:r w:rsidRPr="00001108">
        <w:rPr>
          <w:rFonts w:ascii="Times New Roman" w:hAnsi="Times New Roman" w:cs="Times New Roman"/>
          <w:sz w:val="28"/>
          <w:szCs w:val="28"/>
        </w:rPr>
        <w:t xml:space="preserve">в рамках федерального проекта </w:t>
      </w:r>
      <w:r w:rsidR="00FC56E9" w:rsidRPr="00001108">
        <w:rPr>
          <w:rFonts w:ascii="Times New Roman" w:hAnsi="Times New Roman" w:cs="Times New Roman"/>
          <w:sz w:val="28"/>
          <w:szCs w:val="28"/>
        </w:rPr>
        <w:t>"</w:t>
      </w:r>
      <w:r w:rsidRPr="00001108">
        <w:rPr>
          <w:rFonts w:ascii="Times New Roman" w:hAnsi="Times New Roman" w:cs="Times New Roman"/>
          <w:sz w:val="28"/>
          <w:szCs w:val="28"/>
        </w:rPr>
        <w:t>Современная школа</w:t>
      </w:r>
      <w:r w:rsidR="00FC56E9" w:rsidRPr="00001108">
        <w:rPr>
          <w:rFonts w:ascii="Times New Roman" w:hAnsi="Times New Roman" w:cs="Times New Roman"/>
          <w:sz w:val="28"/>
          <w:szCs w:val="28"/>
        </w:rPr>
        <w:t>"</w:t>
      </w:r>
      <w:r w:rsidRPr="00001108">
        <w:rPr>
          <w:rFonts w:ascii="Times New Roman" w:hAnsi="Times New Roman" w:cs="Times New Roman"/>
          <w:sz w:val="28"/>
          <w:szCs w:val="28"/>
        </w:rPr>
        <w:t xml:space="preserve"> национального проекта </w:t>
      </w:r>
      <w:r w:rsidR="00FC56E9" w:rsidRPr="00001108">
        <w:rPr>
          <w:rFonts w:ascii="Times New Roman" w:hAnsi="Times New Roman" w:cs="Times New Roman"/>
          <w:sz w:val="28"/>
          <w:szCs w:val="28"/>
        </w:rPr>
        <w:t>"</w:t>
      </w:r>
      <w:r w:rsidRPr="00001108">
        <w:rPr>
          <w:rFonts w:ascii="Times New Roman" w:hAnsi="Times New Roman" w:cs="Times New Roman"/>
          <w:sz w:val="28"/>
          <w:szCs w:val="28"/>
        </w:rPr>
        <w:t>Образование</w:t>
      </w:r>
      <w:r w:rsidR="00FC56E9" w:rsidRPr="00001108">
        <w:rPr>
          <w:rFonts w:ascii="Times New Roman" w:hAnsi="Times New Roman" w:cs="Times New Roman"/>
          <w:sz w:val="28"/>
          <w:szCs w:val="28"/>
        </w:rPr>
        <w:t>"</w:t>
      </w:r>
      <w:r w:rsidRPr="00001108">
        <w:rPr>
          <w:rFonts w:ascii="Times New Roman" w:hAnsi="Times New Roman" w:cs="Times New Roman"/>
          <w:sz w:val="28"/>
          <w:szCs w:val="28"/>
        </w:rPr>
        <w:t xml:space="preserve"> </w:t>
      </w:r>
      <w:r w:rsidR="00523716" w:rsidRPr="00001108">
        <w:rPr>
          <w:rFonts w:ascii="Times New Roman" w:hAnsi="Times New Roman" w:cs="Times New Roman"/>
          <w:sz w:val="28"/>
          <w:szCs w:val="28"/>
        </w:rPr>
        <w:t xml:space="preserve">будут открыты 4500 центров образования естественно-научной и технологической направленностей </w:t>
      </w:r>
      <w:r w:rsidR="00FC56E9" w:rsidRPr="00001108">
        <w:rPr>
          <w:rFonts w:ascii="Times New Roman" w:hAnsi="Times New Roman" w:cs="Times New Roman"/>
          <w:sz w:val="28"/>
          <w:szCs w:val="28"/>
        </w:rPr>
        <w:t>"</w:t>
      </w:r>
      <w:r w:rsidR="00523716" w:rsidRPr="00001108">
        <w:rPr>
          <w:rFonts w:ascii="Times New Roman" w:hAnsi="Times New Roman" w:cs="Times New Roman"/>
          <w:sz w:val="28"/>
          <w:szCs w:val="28"/>
        </w:rPr>
        <w:t>Точка роста</w:t>
      </w:r>
      <w:r w:rsidR="00FC56E9" w:rsidRPr="00001108">
        <w:rPr>
          <w:rFonts w:ascii="Times New Roman" w:hAnsi="Times New Roman" w:cs="Times New Roman"/>
          <w:sz w:val="28"/>
          <w:szCs w:val="28"/>
        </w:rPr>
        <w:t>"</w:t>
      </w:r>
      <w:r w:rsidR="00523716" w:rsidRPr="00001108">
        <w:rPr>
          <w:rFonts w:ascii="Times New Roman" w:hAnsi="Times New Roman" w:cs="Times New Roman"/>
          <w:sz w:val="28"/>
          <w:szCs w:val="28"/>
        </w:rPr>
        <w:t xml:space="preserve"> в общеобразовательных организациях сельской местности и малых городов.</w:t>
      </w:r>
      <w:r w:rsidR="00520378" w:rsidRPr="00001108">
        <w:rPr>
          <w:rFonts w:ascii="Times New Roman" w:hAnsi="Times New Roman" w:cs="Times New Roman"/>
          <w:sz w:val="28"/>
          <w:szCs w:val="28"/>
        </w:rPr>
        <w:t xml:space="preserve"> </w:t>
      </w:r>
      <w:r w:rsidRPr="00001108">
        <w:rPr>
          <w:rFonts w:ascii="Times New Roman" w:hAnsi="Times New Roman" w:cs="Times New Roman"/>
          <w:sz w:val="28"/>
          <w:szCs w:val="28"/>
        </w:rPr>
        <w:t xml:space="preserve">Тем самым федеральная сеть центров </w:t>
      </w:r>
      <w:r w:rsidR="00FC56E9" w:rsidRPr="00001108">
        <w:rPr>
          <w:rFonts w:ascii="Times New Roman" w:hAnsi="Times New Roman" w:cs="Times New Roman"/>
          <w:sz w:val="28"/>
          <w:szCs w:val="28"/>
        </w:rPr>
        <w:t>"</w:t>
      </w:r>
      <w:r w:rsidRPr="00001108">
        <w:rPr>
          <w:rFonts w:ascii="Times New Roman" w:hAnsi="Times New Roman" w:cs="Times New Roman"/>
          <w:sz w:val="28"/>
          <w:szCs w:val="28"/>
        </w:rPr>
        <w:t>Точка роста</w:t>
      </w:r>
      <w:r w:rsidR="00FC56E9" w:rsidRPr="00001108">
        <w:rPr>
          <w:rFonts w:ascii="Times New Roman" w:hAnsi="Times New Roman" w:cs="Times New Roman"/>
          <w:sz w:val="28"/>
          <w:szCs w:val="28"/>
        </w:rPr>
        <w:t>"</w:t>
      </w:r>
      <w:r w:rsidRPr="000011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01108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001108">
        <w:rPr>
          <w:rFonts w:ascii="Times New Roman" w:hAnsi="Times New Roman" w:cs="Times New Roman"/>
          <w:sz w:val="28"/>
          <w:szCs w:val="28"/>
        </w:rPr>
        <w:t xml:space="preserve"> России составит 9000 школ.</w:t>
      </w:r>
    </w:p>
    <w:p w:rsidR="00CB59EF" w:rsidRPr="00001108" w:rsidRDefault="00CB59EF" w:rsidP="00FC56E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1108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5C1495">
        <w:rPr>
          <w:rFonts w:ascii="Times New Roman" w:hAnsi="Times New Roman" w:cs="Times New Roman"/>
          <w:b/>
          <w:sz w:val="28"/>
          <w:szCs w:val="28"/>
        </w:rPr>
        <w:t>Котельнико</w:t>
      </w:r>
      <w:r w:rsidR="00FB0018">
        <w:rPr>
          <w:rFonts w:ascii="Times New Roman" w:hAnsi="Times New Roman" w:cs="Times New Roman"/>
          <w:b/>
          <w:sz w:val="28"/>
          <w:szCs w:val="28"/>
        </w:rPr>
        <w:t>в</w:t>
      </w:r>
      <w:r w:rsidR="005C1495">
        <w:rPr>
          <w:rFonts w:ascii="Times New Roman" w:hAnsi="Times New Roman" w:cs="Times New Roman"/>
          <w:b/>
          <w:sz w:val="28"/>
          <w:szCs w:val="28"/>
        </w:rPr>
        <w:t xml:space="preserve">ском муниципальном районе </w:t>
      </w:r>
      <w:r w:rsidRPr="00001108">
        <w:rPr>
          <w:rFonts w:ascii="Times New Roman" w:hAnsi="Times New Roman" w:cs="Times New Roman"/>
          <w:b/>
          <w:sz w:val="28"/>
          <w:szCs w:val="28"/>
        </w:rPr>
        <w:t xml:space="preserve">Волгоградской области в этом учебном году откроется </w:t>
      </w:r>
      <w:r w:rsidR="005C1495">
        <w:rPr>
          <w:rFonts w:ascii="Times New Roman" w:hAnsi="Times New Roman" w:cs="Times New Roman"/>
          <w:b/>
          <w:sz w:val="28"/>
          <w:szCs w:val="28"/>
        </w:rPr>
        <w:t>3</w:t>
      </w:r>
      <w:r w:rsidRPr="00001108">
        <w:rPr>
          <w:rFonts w:ascii="Times New Roman" w:hAnsi="Times New Roman" w:cs="Times New Roman"/>
          <w:b/>
          <w:sz w:val="28"/>
          <w:szCs w:val="28"/>
        </w:rPr>
        <w:t xml:space="preserve"> центр</w:t>
      </w:r>
      <w:r w:rsidR="005C1495">
        <w:rPr>
          <w:rFonts w:ascii="Times New Roman" w:hAnsi="Times New Roman" w:cs="Times New Roman"/>
          <w:b/>
          <w:sz w:val="28"/>
          <w:szCs w:val="28"/>
        </w:rPr>
        <w:t>а</w:t>
      </w:r>
      <w:r w:rsidRPr="000011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C56E9" w:rsidRPr="00001108">
        <w:rPr>
          <w:rFonts w:ascii="Times New Roman" w:hAnsi="Times New Roman" w:cs="Times New Roman"/>
          <w:b/>
          <w:sz w:val="28"/>
          <w:szCs w:val="28"/>
        </w:rPr>
        <w:t>"</w:t>
      </w:r>
      <w:r w:rsidRPr="00001108">
        <w:rPr>
          <w:rFonts w:ascii="Times New Roman" w:hAnsi="Times New Roman" w:cs="Times New Roman"/>
          <w:b/>
          <w:sz w:val="28"/>
          <w:szCs w:val="28"/>
        </w:rPr>
        <w:t>Точка роста</w:t>
      </w:r>
      <w:r w:rsidR="00FC56E9" w:rsidRPr="00001108">
        <w:rPr>
          <w:rFonts w:ascii="Times New Roman" w:hAnsi="Times New Roman" w:cs="Times New Roman"/>
          <w:b/>
          <w:sz w:val="28"/>
          <w:szCs w:val="28"/>
        </w:rPr>
        <w:t>"</w:t>
      </w:r>
      <w:r w:rsidRPr="00001108">
        <w:rPr>
          <w:rFonts w:ascii="Times New Roman" w:hAnsi="Times New Roman" w:cs="Times New Roman"/>
          <w:b/>
          <w:sz w:val="28"/>
          <w:szCs w:val="28"/>
        </w:rPr>
        <w:t xml:space="preserve">, соответственно в </w:t>
      </w:r>
      <w:r w:rsidR="003F3C78">
        <w:rPr>
          <w:rFonts w:ascii="Times New Roman" w:hAnsi="Times New Roman" w:cs="Times New Roman"/>
          <w:b/>
          <w:sz w:val="28"/>
          <w:szCs w:val="28"/>
        </w:rPr>
        <w:t xml:space="preserve">муниципальной </w:t>
      </w:r>
      <w:r w:rsidRPr="00001108">
        <w:rPr>
          <w:rFonts w:ascii="Times New Roman" w:hAnsi="Times New Roman" w:cs="Times New Roman"/>
          <w:b/>
          <w:sz w:val="28"/>
          <w:szCs w:val="28"/>
        </w:rPr>
        <w:t xml:space="preserve">сети </w:t>
      </w:r>
      <w:r w:rsidR="00523764" w:rsidRPr="00001108">
        <w:rPr>
          <w:rFonts w:ascii="Times New Roman" w:hAnsi="Times New Roman" w:cs="Times New Roman"/>
          <w:b/>
          <w:sz w:val="28"/>
          <w:szCs w:val="28"/>
        </w:rPr>
        <w:t xml:space="preserve">с 1 сентября 2021 г. </w:t>
      </w:r>
      <w:r w:rsidRPr="00001108">
        <w:rPr>
          <w:rFonts w:ascii="Times New Roman" w:hAnsi="Times New Roman" w:cs="Times New Roman"/>
          <w:b/>
          <w:sz w:val="28"/>
          <w:szCs w:val="28"/>
        </w:rPr>
        <w:t xml:space="preserve">будут работать </w:t>
      </w:r>
      <w:r w:rsidR="003F3C78">
        <w:rPr>
          <w:rFonts w:ascii="Times New Roman" w:hAnsi="Times New Roman" w:cs="Times New Roman"/>
          <w:b/>
          <w:sz w:val="28"/>
          <w:szCs w:val="28"/>
        </w:rPr>
        <w:t>5</w:t>
      </w:r>
      <w:r w:rsidRPr="00001108">
        <w:rPr>
          <w:rFonts w:ascii="Times New Roman" w:hAnsi="Times New Roman" w:cs="Times New Roman"/>
          <w:b/>
          <w:sz w:val="28"/>
          <w:szCs w:val="28"/>
        </w:rPr>
        <w:t xml:space="preserve"> центров. </w:t>
      </w:r>
    </w:p>
    <w:p w:rsidR="00A178F1" w:rsidRDefault="00A178F1" w:rsidP="00FC56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Целью создания центров 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Точка роста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являются внедрение </w:t>
      </w:r>
      <w:r w:rsidRPr="00523716">
        <w:rPr>
          <w:rFonts w:ascii="Times New Roman" w:hAnsi="Times New Roman" w:cs="Times New Roman"/>
          <w:sz w:val="28"/>
          <w:szCs w:val="28"/>
        </w:rPr>
        <w:t>новых методов обучения и воспитания, образовательных технологий, обеспечивающих освоение обучающимися основных и дополнительных общеобразовательных программ</w:t>
      </w:r>
      <w:r>
        <w:rPr>
          <w:rFonts w:ascii="Times New Roman" w:hAnsi="Times New Roman" w:cs="Times New Roman"/>
          <w:sz w:val="28"/>
          <w:szCs w:val="28"/>
        </w:rPr>
        <w:t xml:space="preserve"> естественно-научной и технологической направленностей. С 2021 года деятельность центров образования направлена на </w:t>
      </w:r>
      <w:r w:rsidRPr="00523716">
        <w:rPr>
          <w:rFonts w:ascii="Times New Roman" w:hAnsi="Times New Roman" w:cs="Times New Roman"/>
          <w:sz w:val="28"/>
          <w:szCs w:val="28"/>
        </w:rPr>
        <w:t xml:space="preserve">обновление содержания и совершенствование методов обучения предметов 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 w:rsidRPr="00523716">
        <w:rPr>
          <w:rFonts w:ascii="Times New Roman" w:hAnsi="Times New Roman" w:cs="Times New Roman"/>
          <w:sz w:val="28"/>
          <w:szCs w:val="28"/>
        </w:rPr>
        <w:t>Физика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 w:rsidRPr="00523716">
        <w:rPr>
          <w:rFonts w:ascii="Times New Roman" w:hAnsi="Times New Roman" w:cs="Times New Roman"/>
          <w:sz w:val="28"/>
          <w:szCs w:val="28"/>
        </w:rPr>
        <w:t xml:space="preserve">, 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 w:rsidRPr="00523716">
        <w:rPr>
          <w:rFonts w:ascii="Times New Roman" w:hAnsi="Times New Roman" w:cs="Times New Roman"/>
          <w:sz w:val="28"/>
          <w:szCs w:val="28"/>
        </w:rPr>
        <w:t>Химия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 w:rsidRPr="00523716">
        <w:rPr>
          <w:rFonts w:ascii="Times New Roman" w:hAnsi="Times New Roman" w:cs="Times New Roman"/>
          <w:sz w:val="28"/>
          <w:szCs w:val="28"/>
        </w:rPr>
        <w:t xml:space="preserve">, 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 w:rsidRPr="00523716">
        <w:rPr>
          <w:rFonts w:ascii="Times New Roman" w:hAnsi="Times New Roman" w:cs="Times New Roman"/>
          <w:sz w:val="28"/>
          <w:szCs w:val="28"/>
        </w:rPr>
        <w:t>Биология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 w:rsidRPr="00523716">
        <w:rPr>
          <w:rFonts w:ascii="Times New Roman" w:hAnsi="Times New Roman" w:cs="Times New Roman"/>
          <w:sz w:val="28"/>
          <w:szCs w:val="28"/>
        </w:rPr>
        <w:t xml:space="preserve">, 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 w:rsidRPr="00523716">
        <w:rPr>
          <w:rFonts w:ascii="Times New Roman" w:hAnsi="Times New Roman" w:cs="Times New Roman"/>
          <w:sz w:val="28"/>
          <w:szCs w:val="28"/>
        </w:rPr>
        <w:t>Технология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. Особое внимание уделяется обучению и подготовке педагогов</w:t>
      </w:r>
      <w:r w:rsidR="00D307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созданы возможности для повышения</w:t>
      </w:r>
      <w:r w:rsidRPr="00FA29BD">
        <w:rPr>
          <w:rFonts w:ascii="Times New Roman" w:hAnsi="Times New Roman" w:cs="Times New Roman"/>
          <w:sz w:val="28"/>
          <w:szCs w:val="28"/>
        </w:rPr>
        <w:t xml:space="preserve"> квалификации по современным и актуальным программам дополнительного профессионального образования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0378" w:rsidRDefault="00A178F1" w:rsidP="00FC56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Создание центров образования естественно-научной и технологической направленностей обеспечивает возможность детям </w:t>
      </w:r>
      <w:r w:rsidR="00523716" w:rsidRPr="00523716">
        <w:rPr>
          <w:rFonts w:ascii="Times New Roman" w:hAnsi="Times New Roman" w:cs="Times New Roman"/>
          <w:sz w:val="28"/>
          <w:szCs w:val="28"/>
        </w:rPr>
        <w:t>получать качественное общее образование в условиях, отвечающих современным требованиям, независимо от места</w:t>
      </w:r>
      <w:r>
        <w:rPr>
          <w:rFonts w:ascii="Times New Roman" w:hAnsi="Times New Roman" w:cs="Times New Roman"/>
          <w:sz w:val="28"/>
          <w:szCs w:val="28"/>
        </w:rPr>
        <w:t xml:space="preserve"> их</w:t>
      </w:r>
      <w:r w:rsidR="00523716" w:rsidRPr="00523716">
        <w:rPr>
          <w:rFonts w:ascii="Times New Roman" w:hAnsi="Times New Roman" w:cs="Times New Roman"/>
          <w:sz w:val="28"/>
          <w:szCs w:val="28"/>
        </w:rPr>
        <w:t xml:space="preserve"> проживания</w:t>
      </w:r>
      <w:r w:rsidR="00523716">
        <w:rPr>
          <w:rFonts w:ascii="Times New Roman" w:hAnsi="Times New Roman" w:cs="Times New Roman"/>
          <w:sz w:val="28"/>
          <w:szCs w:val="28"/>
        </w:rPr>
        <w:t>.</w:t>
      </w:r>
      <w:r w:rsidR="00520378">
        <w:rPr>
          <w:rFonts w:ascii="Times New Roman" w:hAnsi="Times New Roman" w:cs="Times New Roman"/>
          <w:sz w:val="28"/>
          <w:szCs w:val="28"/>
        </w:rPr>
        <w:t xml:space="preserve"> </w:t>
      </w:r>
      <w:r w:rsidRPr="003F3C78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 w:rsidR="003F3C78" w:rsidRPr="003F3C78">
        <w:rPr>
          <w:rFonts w:ascii="Times New Roman" w:hAnsi="Times New Roman" w:cs="Times New Roman"/>
          <w:b/>
          <w:sz w:val="28"/>
          <w:szCs w:val="28"/>
        </w:rPr>
        <w:t>Нижнеяблоченской</w:t>
      </w:r>
      <w:proofErr w:type="spellEnd"/>
      <w:r w:rsidR="003F3C78" w:rsidRPr="003F3C78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="003F3C78" w:rsidRPr="003F3C78">
        <w:rPr>
          <w:rFonts w:ascii="Times New Roman" w:hAnsi="Times New Roman" w:cs="Times New Roman"/>
          <w:b/>
          <w:sz w:val="28"/>
          <w:szCs w:val="28"/>
        </w:rPr>
        <w:t>Семиченской</w:t>
      </w:r>
      <w:proofErr w:type="spellEnd"/>
      <w:r w:rsidR="003F3C78" w:rsidRPr="003F3C78">
        <w:rPr>
          <w:rFonts w:ascii="Times New Roman" w:hAnsi="Times New Roman" w:cs="Times New Roman"/>
          <w:b/>
          <w:sz w:val="28"/>
          <w:szCs w:val="28"/>
        </w:rPr>
        <w:t xml:space="preserve"> и </w:t>
      </w:r>
      <w:proofErr w:type="spellStart"/>
      <w:r w:rsidR="003F3C78" w:rsidRPr="003F3C78">
        <w:rPr>
          <w:rFonts w:ascii="Times New Roman" w:hAnsi="Times New Roman" w:cs="Times New Roman"/>
          <w:b/>
          <w:sz w:val="28"/>
          <w:szCs w:val="28"/>
        </w:rPr>
        <w:t>Чилековской</w:t>
      </w:r>
      <w:proofErr w:type="spellEnd"/>
      <w:r w:rsidR="003F3C78" w:rsidRPr="003F3C78">
        <w:rPr>
          <w:rFonts w:ascii="Times New Roman" w:hAnsi="Times New Roman" w:cs="Times New Roman"/>
          <w:b/>
          <w:sz w:val="28"/>
          <w:szCs w:val="28"/>
        </w:rPr>
        <w:t xml:space="preserve"> школах</w:t>
      </w:r>
      <w:r>
        <w:rPr>
          <w:rFonts w:ascii="Times New Roman" w:hAnsi="Times New Roman" w:cs="Times New Roman"/>
          <w:sz w:val="28"/>
          <w:szCs w:val="28"/>
        </w:rPr>
        <w:t>, участвующих в проекте,</w:t>
      </w:r>
      <w:r w:rsidRPr="00A178F1">
        <w:rPr>
          <w:rFonts w:ascii="Times New Roman" w:hAnsi="Times New Roman" w:cs="Times New Roman"/>
          <w:sz w:val="28"/>
          <w:szCs w:val="28"/>
        </w:rPr>
        <w:t xml:space="preserve"> появились</w:t>
      </w:r>
      <w:r>
        <w:rPr>
          <w:rFonts w:ascii="Times New Roman" w:hAnsi="Times New Roman" w:cs="Times New Roman"/>
          <w:sz w:val="28"/>
          <w:szCs w:val="28"/>
        </w:rPr>
        <w:t xml:space="preserve"> обновленные учебные</w:t>
      </w:r>
      <w:r w:rsidRPr="00A178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A178F1">
        <w:rPr>
          <w:rFonts w:ascii="Times New Roman" w:hAnsi="Times New Roman" w:cs="Times New Roman"/>
          <w:sz w:val="28"/>
          <w:szCs w:val="28"/>
        </w:rPr>
        <w:t xml:space="preserve">абинеты </w:t>
      </w:r>
      <w:r>
        <w:rPr>
          <w:rFonts w:ascii="Times New Roman" w:hAnsi="Times New Roman" w:cs="Times New Roman"/>
          <w:sz w:val="28"/>
          <w:szCs w:val="28"/>
        </w:rPr>
        <w:t xml:space="preserve">для изучения предметов 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Физика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Химия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Биология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, п</w:t>
      </w:r>
      <w:r w:rsidRPr="00A178F1">
        <w:rPr>
          <w:rFonts w:ascii="Times New Roman" w:hAnsi="Times New Roman" w:cs="Times New Roman"/>
          <w:sz w:val="28"/>
          <w:szCs w:val="28"/>
        </w:rPr>
        <w:t xml:space="preserve">омещения для проектной деятельности, </w:t>
      </w:r>
      <w:r>
        <w:rPr>
          <w:rFonts w:ascii="Times New Roman" w:hAnsi="Times New Roman" w:cs="Times New Roman"/>
          <w:sz w:val="28"/>
          <w:szCs w:val="28"/>
        </w:rPr>
        <w:t>оснащенные современным оборудованием.</w:t>
      </w:r>
    </w:p>
    <w:p w:rsidR="00FA29BD" w:rsidRDefault="00FA29BD" w:rsidP="00FC56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Центры 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Точка роста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кроме осуществления образовательной деятельности призваны выполнять в своих населенных пунктах особую социальную роль, аккумулируя внутри себя ресурсы общественного пространства для развития актуальных компетенций населения, проектной деятельности, творческой и социальной самореализации детей, педагогов и родительской общественности. </w:t>
      </w:r>
    </w:p>
    <w:p w:rsidR="00FC56E9" w:rsidRPr="00001108" w:rsidRDefault="00DF7D9B" w:rsidP="00FC56E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11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78F1" w:rsidRPr="00001108">
        <w:rPr>
          <w:rFonts w:ascii="Times New Roman" w:hAnsi="Times New Roman" w:cs="Times New Roman"/>
          <w:b/>
          <w:sz w:val="28"/>
          <w:szCs w:val="28"/>
        </w:rPr>
        <w:t xml:space="preserve"> До конца 2024 года</w:t>
      </w:r>
      <w:r w:rsidR="00A178F1">
        <w:rPr>
          <w:rFonts w:ascii="Times New Roman" w:hAnsi="Times New Roman" w:cs="Times New Roman"/>
          <w:sz w:val="28"/>
          <w:szCs w:val="28"/>
        </w:rPr>
        <w:t xml:space="preserve"> более 24000 общеобразовательных организаций сельской местности и малых городов откроют на своих площадках центры 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 w:rsidR="00A178F1">
        <w:rPr>
          <w:rFonts w:ascii="Times New Roman" w:hAnsi="Times New Roman" w:cs="Times New Roman"/>
          <w:sz w:val="28"/>
          <w:szCs w:val="28"/>
        </w:rPr>
        <w:t>Точка роста</w:t>
      </w:r>
      <w:r w:rsidR="00FC56E9">
        <w:rPr>
          <w:rFonts w:ascii="Times New Roman" w:hAnsi="Times New Roman" w:cs="Times New Roman"/>
          <w:sz w:val="28"/>
          <w:szCs w:val="28"/>
        </w:rPr>
        <w:t>"</w:t>
      </w:r>
      <w:r w:rsidR="001210E9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1210E9" w:rsidRPr="00001108">
        <w:rPr>
          <w:rFonts w:ascii="Times New Roman" w:hAnsi="Times New Roman" w:cs="Times New Roman"/>
          <w:b/>
          <w:sz w:val="28"/>
          <w:szCs w:val="28"/>
        </w:rPr>
        <w:t>в</w:t>
      </w:r>
      <w:r w:rsidR="00CB59EF" w:rsidRPr="000011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3C78">
        <w:rPr>
          <w:rFonts w:ascii="Times New Roman" w:hAnsi="Times New Roman" w:cs="Times New Roman"/>
          <w:b/>
          <w:sz w:val="28"/>
          <w:szCs w:val="28"/>
        </w:rPr>
        <w:t>Котельнико</w:t>
      </w:r>
      <w:r w:rsidR="00FB0018">
        <w:rPr>
          <w:rFonts w:ascii="Times New Roman" w:hAnsi="Times New Roman" w:cs="Times New Roman"/>
          <w:b/>
          <w:sz w:val="28"/>
          <w:szCs w:val="28"/>
        </w:rPr>
        <w:t>в</w:t>
      </w:r>
      <w:r w:rsidR="003F3C78">
        <w:rPr>
          <w:rFonts w:ascii="Times New Roman" w:hAnsi="Times New Roman" w:cs="Times New Roman"/>
          <w:b/>
          <w:sz w:val="28"/>
          <w:szCs w:val="28"/>
        </w:rPr>
        <w:t xml:space="preserve">ском муниципальном районе </w:t>
      </w:r>
      <w:r w:rsidR="00CB59EF" w:rsidRPr="00001108">
        <w:rPr>
          <w:rFonts w:ascii="Times New Roman" w:hAnsi="Times New Roman" w:cs="Times New Roman"/>
          <w:b/>
          <w:sz w:val="28"/>
          <w:szCs w:val="28"/>
        </w:rPr>
        <w:t xml:space="preserve">Волгоградской области </w:t>
      </w:r>
      <w:r w:rsidR="00001108" w:rsidRPr="00001108">
        <w:rPr>
          <w:rFonts w:ascii="Times New Roman" w:hAnsi="Times New Roman" w:cs="Times New Roman"/>
          <w:b/>
          <w:sz w:val="28"/>
          <w:szCs w:val="28"/>
        </w:rPr>
        <w:t xml:space="preserve">будут работать </w:t>
      </w:r>
      <w:r w:rsidR="001210E9" w:rsidRPr="00001108">
        <w:rPr>
          <w:rFonts w:ascii="Times New Roman" w:hAnsi="Times New Roman" w:cs="Times New Roman"/>
          <w:b/>
          <w:sz w:val="28"/>
          <w:szCs w:val="28"/>
        </w:rPr>
        <w:t>в</w:t>
      </w:r>
      <w:r w:rsidR="00FC56E9" w:rsidRPr="000011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3C78">
        <w:rPr>
          <w:rFonts w:ascii="Times New Roman" w:hAnsi="Times New Roman" w:cs="Times New Roman"/>
          <w:b/>
          <w:sz w:val="28"/>
          <w:szCs w:val="28"/>
        </w:rPr>
        <w:t>2</w:t>
      </w:r>
      <w:r w:rsidR="00CB59EF" w:rsidRPr="00001108"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="003F3C78" w:rsidRPr="00001108">
        <w:rPr>
          <w:rFonts w:ascii="Times New Roman" w:hAnsi="Times New Roman" w:cs="Times New Roman"/>
          <w:b/>
          <w:sz w:val="28"/>
          <w:szCs w:val="28"/>
        </w:rPr>
        <w:t>центр "Точка роста"</w:t>
      </w:r>
      <w:r w:rsidR="00CB59EF" w:rsidRPr="00001108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523716" w:rsidRDefault="00523716" w:rsidP="00FC56E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23716" w:rsidSect="00D3070E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2D51"/>
    <w:rsid w:val="00001108"/>
    <w:rsid w:val="0001341D"/>
    <w:rsid w:val="000322F7"/>
    <w:rsid w:val="001210E9"/>
    <w:rsid w:val="002142C4"/>
    <w:rsid w:val="003F3C78"/>
    <w:rsid w:val="00410AF8"/>
    <w:rsid w:val="00420463"/>
    <w:rsid w:val="00482881"/>
    <w:rsid w:val="00505F2B"/>
    <w:rsid w:val="00520378"/>
    <w:rsid w:val="00523716"/>
    <w:rsid w:val="00523764"/>
    <w:rsid w:val="00562AD6"/>
    <w:rsid w:val="005C1495"/>
    <w:rsid w:val="005D327E"/>
    <w:rsid w:val="0066490D"/>
    <w:rsid w:val="0069554C"/>
    <w:rsid w:val="006B5627"/>
    <w:rsid w:val="008143C8"/>
    <w:rsid w:val="00874989"/>
    <w:rsid w:val="008C7A88"/>
    <w:rsid w:val="00A178F1"/>
    <w:rsid w:val="00AC2D51"/>
    <w:rsid w:val="00AE4C7C"/>
    <w:rsid w:val="00C32F67"/>
    <w:rsid w:val="00CB59EF"/>
    <w:rsid w:val="00CD7B2F"/>
    <w:rsid w:val="00CF015F"/>
    <w:rsid w:val="00D3070E"/>
    <w:rsid w:val="00D44039"/>
    <w:rsid w:val="00D61C8F"/>
    <w:rsid w:val="00D64F17"/>
    <w:rsid w:val="00DF6FD3"/>
    <w:rsid w:val="00DF7D9B"/>
    <w:rsid w:val="00EB7BB0"/>
    <w:rsid w:val="00F20EA6"/>
    <w:rsid w:val="00F24B11"/>
    <w:rsid w:val="00F678FE"/>
    <w:rsid w:val="00FA29BD"/>
    <w:rsid w:val="00FB0018"/>
    <w:rsid w:val="00FC5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E7625"/>
  <w15:docId w15:val="{83673B50-E1F3-4415-8150-0439A7AC4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22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B2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CD7B2F"/>
    <w:rPr>
      <w:b/>
      <w:bCs/>
    </w:rPr>
  </w:style>
  <w:style w:type="character" w:styleId="a4">
    <w:name w:val="Hyperlink"/>
    <w:basedOn w:val="a0"/>
    <w:uiPriority w:val="99"/>
    <w:semiHidden/>
    <w:unhideWhenUsed/>
    <w:rsid w:val="003F3C7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АМР</dc:creator>
  <cp:lastModifiedBy>Пользователь Windows</cp:lastModifiedBy>
  <cp:revision>5</cp:revision>
  <dcterms:created xsi:type="dcterms:W3CDTF">2021-08-31T12:40:00Z</dcterms:created>
  <dcterms:modified xsi:type="dcterms:W3CDTF">2021-09-01T13:35:00Z</dcterms:modified>
</cp:coreProperties>
</file>