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A11" w:rsidRDefault="00F91A11" w:rsidP="00F91A11">
      <w:pPr>
        <w:pStyle w:val="1"/>
        <w:numPr>
          <w:ilvl w:val="0"/>
          <w:numId w:val="1"/>
        </w:numPr>
        <w:shd w:val="clear" w:color="auto" w:fill="auto"/>
        <w:tabs>
          <w:tab w:val="left" w:pos="337"/>
        </w:tabs>
        <w:spacing w:after="280"/>
        <w:jc w:val="center"/>
      </w:pPr>
      <w:r>
        <w:rPr>
          <w:color w:val="000000"/>
        </w:rPr>
        <w:t>Досудебное обжалование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095"/>
        </w:tabs>
        <w:spacing w:after="280"/>
        <w:ind w:firstLine="580"/>
        <w:jc w:val="both"/>
      </w:pPr>
      <w:r>
        <w:rPr>
          <w:color w:val="000000"/>
        </w:rPr>
        <w:t>Решения контрольного органа, действия (бездействие) его должностных лиц, осуществляющих плановые и внеплановые контрольные мероприятия, могут быть обжалованы в суд только после их досудебного обжалования, за исключением случаев обжалования в суд решений, действий (бездействия) гражданами, не осуществляющими предпринимательской деятельности.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099"/>
        </w:tabs>
        <w:ind w:firstLine="580"/>
        <w:jc w:val="both"/>
      </w:pPr>
      <w:r>
        <w:rPr>
          <w:color w:val="000000"/>
        </w:rPr>
        <w:t>Контролируемые лица, права и законные интересы которых, по их мнению, были непосредственно нарушены в рамках осуществления муниципального контроля, имеют право на досудебное обжалование следующих решений руководителя контрольного органа и инспекторов (далее - должностные лица):</w:t>
      </w:r>
    </w:p>
    <w:p w:rsidR="00F91A11" w:rsidRDefault="00F91A11" w:rsidP="00F91A11">
      <w:pPr>
        <w:pStyle w:val="1"/>
        <w:numPr>
          <w:ilvl w:val="0"/>
          <w:numId w:val="2"/>
        </w:numPr>
        <w:shd w:val="clear" w:color="auto" w:fill="auto"/>
        <w:tabs>
          <w:tab w:val="left" w:pos="940"/>
        </w:tabs>
        <w:ind w:firstLine="580"/>
        <w:jc w:val="both"/>
      </w:pPr>
      <w:r>
        <w:rPr>
          <w:color w:val="000000"/>
        </w:rPr>
        <w:t>решений о проведении контрольных мероприятий;</w:t>
      </w:r>
    </w:p>
    <w:p w:rsidR="00F91A11" w:rsidRDefault="00F91A11" w:rsidP="00F91A11">
      <w:pPr>
        <w:pStyle w:val="1"/>
        <w:numPr>
          <w:ilvl w:val="0"/>
          <w:numId w:val="2"/>
        </w:numPr>
        <w:shd w:val="clear" w:color="auto" w:fill="auto"/>
        <w:tabs>
          <w:tab w:val="left" w:pos="921"/>
        </w:tabs>
        <w:ind w:firstLine="580"/>
        <w:jc w:val="both"/>
      </w:pPr>
      <w:r>
        <w:rPr>
          <w:color w:val="000000"/>
        </w:rPr>
        <w:t>актов контрольных мероприятий, предписаний об устранении выявленных нарушений;</w:t>
      </w:r>
    </w:p>
    <w:p w:rsidR="00F91A11" w:rsidRDefault="00F91A11" w:rsidP="00F91A11">
      <w:pPr>
        <w:pStyle w:val="1"/>
        <w:numPr>
          <w:ilvl w:val="0"/>
          <w:numId w:val="2"/>
        </w:numPr>
        <w:shd w:val="clear" w:color="auto" w:fill="auto"/>
        <w:tabs>
          <w:tab w:val="left" w:pos="1068"/>
        </w:tabs>
        <w:ind w:firstLine="580"/>
        <w:jc w:val="both"/>
      </w:pPr>
      <w:r>
        <w:rPr>
          <w:color w:val="000000"/>
        </w:rPr>
        <w:t>действий (бездействия) должностных лиц в рамках контрольных мероприятий.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099"/>
        </w:tabs>
        <w:ind w:firstLine="580"/>
        <w:jc w:val="both"/>
      </w:pPr>
      <w:r>
        <w:rPr>
          <w:color w:val="000000"/>
        </w:rPr>
        <w:t>Жалоба подается контролируемым лицом в контрольный орган в электронном виде с использованием единого портала государственных и муниципальных услуг и (или) региональных порталов государственных и муниципальных услуг, за исключением случая, предусмотренного частью 1.1 статьи 40 Федерального закона № 248-ФЗ.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При подаче жалобы гражданином она должна быть подписана простой электронной подписью либо усиленной квалифицированной электронной подписью. При подаче жалобы организацией она должна быть подписана усиленной квалифицированной электронной подписью.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Материалы, прикладываемые к жалобе, в том числе фото- и видеоматериалы, представляются контролируемым лицом в электронном виде.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094"/>
        </w:tabs>
        <w:ind w:firstLine="580"/>
        <w:jc w:val="both"/>
      </w:pPr>
      <w:r>
        <w:rPr>
          <w:color w:val="000000"/>
        </w:rPr>
        <w:t>Жалоба на решение контрольного органа, действия (бездействие) его должностных лиц рассматривается руководителем (заместителем руководителя) контрольного органа.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094"/>
        </w:tabs>
        <w:ind w:firstLine="580"/>
        <w:jc w:val="both"/>
      </w:pPr>
      <w:r>
        <w:rPr>
          <w:color w:val="000000"/>
        </w:rPr>
        <w:t>Жалоба может быть подана в течение тридцати календарных дней со дня, когда контролируемое лицо узнало или должно было узнать о нарушении своих прав.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Жалоба на предписание контрольного органа может быть подана в течение десяти рабочих дней с момента получения контролируемым лицом предписания.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094"/>
        </w:tabs>
        <w:ind w:firstLine="580"/>
        <w:jc w:val="both"/>
      </w:pPr>
      <w:r>
        <w:rPr>
          <w:color w:val="000000"/>
        </w:rPr>
        <w:t>В случае пропуска по уважительной причине срока подачи жалобы этот срок по ходатайству контролируемого лица, подающего жалобу, может быть восстановлен контрольным органом.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099"/>
        </w:tabs>
        <w:ind w:firstLine="580"/>
        <w:jc w:val="both"/>
      </w:pPr>
      <w:r>
        <w:rPr>
          <w:color w:val="000000"/>
        </w:rPr>
        <w:t>Контролируемое 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089"/>
        </w:tabs>
        <w:ind w:firstLine="580"/>
        <w:jc w:val="both"/>
      </w:pPr>
      <w:r>
        <w:rPr>
          <w:color w:val="000000"/>
        </w:rPr>
        <w:t>Жалоба может содержать ходатайство о приостановлении исполнения обжалуемого решения контрольного органа.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094"/>
        </w:tabs>
        <w:ind w:firstLine="580"/>
        <w:jc w:val="both"/>
      </w:pPr>
      <w:r>
        <w:rPr>
          <w:color w:val="000000"/>
        </w:rPr>
        <w:t>Руководителем (заместителем руководителя) контрольного органа в срок не позднее двух рабочих дней со дня регистрации жалобы принимается решение:</w:t>
      </w:r>
    </w:p>
    <w:p w:rsidR="00F91A11" w:rsidRDefault="00F91A11" w:rsidP="00F91A11">
      <w:pPr>
        <w:pStyle w:val="1"/>
        <w:numPr>
          <w:ilvl w:val="0"/>
          <w:numId w:val="3"/>
        </w:numPr>
        <w:shd w:val="clear" w:color="auto" w:fill="auto"/>
        <w:tabs>
          <w:tab w:val="left" w:pos="1068"/>
        </w:tabs>
        <w:ind w:firstLine="580"/>
        <w:jc w:val="both"/>
      </w:pPr>
      <w:r>
        <w:rPr>
          <w:color w:val="000000"/>
        </w:rPr>
        <w:t xml:space="preserve">о приостановлении исполнения обжалуемого решения контрольного </w:t>
      </w:r>
      <w:r>
        <w:rPr>
          <w:color w:val="000000"/>
        </w:rPr>
        <w:lastRenderedPageBreak/>
        <w:t>органа;</w:t>
      </w:r>
    </w:p>
    <w:p w:rsidR="00F91A11" w:rsidRDefault="00F91A11" w:rsidP="00F91A11">
      <w:pPr>
        <w:pStyle w:val="1"/>
        <w:numPr>
          <w:ilvl w:val="0"/>
          <w:numId w:val="3"/>
        </w:numPr>
        <w:shd w:val="clear" w:color="auto" w:fill="auto"/>
        <w:tabs>
          <w:tab w:val="left" w:pos="1068"/>
        </w:tabs>
        <w:ind w:firstLine="580"/>
        <w:jc w:val="both"/>
      </w:pPr>
      <w:r>
        <w:rPr>
          <w:color w:val="000000"/>
        </w:rPr>
        <w:t>об отказе в приостановлении исполнения обжалуемого решения контрольного органа.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Информация о принятом решении направляется контролируемому лицу, подавшему жалобу, в течение одного рабочего дня с момента принятия решения.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242"/>
        </w:tabs>
        <w:ind w:firstLine="580"/>
        <w:jc w:val="both"/>
      </w:pPr>
      <w:r>
        <w:rPr>
          <w:color w:val="000000"/>
        </w:rPr>
        <w:t>Жалоба должна содержать: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1) наименование контрольного органа, фамилию, имя, отчество (при наличии) должностного лица, решение и (или) действие (бездействие) которых обжалуются;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2) фамилию, имя, отчество (при наличии), сведения о месте жительства (месте осуществления деятельности) гражданина, либо наименование организации - контролируемого лица, сведения о месте нахождения этой организации, либо реквизиты доверенности и фамилию, имя, отчество (при наличии) лица, подающего жалобу по доверенности, желаемый способ осуществления взаимодействия на время рассмотрения жалобы и желаемый способ получения решения по ней;</w:t>
      </w:r>
    </w:p>
    <w:p w:rsidR="00F91A11" w:rsidRDefault="00F91A11" w:rsidP="00F91A11">
      <w:pPr>
        <w:pStyle w:val="1"/>
        <w:numPr>
          <w:ilvl w:val="0"/>
          <w:numId w:val="3"/>
        </w:numPr>
        <w:shd w:val="clear" w:color="auto" w:fill="auto"/>
        <w:tabs>
          <w:tab w:val="left" w:pos="922"/>
        </w:tabs>
        <w:ind w:firstLine="580"/>
        <w:jc w:val="both"/>
      </w:pPr>
      <w:r>
        <w:rPr>
          <w:color w:val="000000"/>
        </w:rPr>
        <w:t>сведения об обжалуемых решении контрольного органа и (или) действии (бездействии) его должностного лица, которые привели или могут привести к нарушению прав контролируемого лица, подавшего жалобу;</w:t>
      </w:r>
    </w:p>
    <w:p w:rsidR="00F91A11" w:rsidRDefault="00F91A11" w:rsidP="00F91A11">
      <w:pPr>
        <w:pStyle w:val="1"/>
        <w:numPr>
          <w:ilvl w:val="0"/>
          <w:numId w:val="3"/>
        </w:numPr>
        <w:shd w:val="clear" w:color="auto" w:fill="auto"/>
        <w:tabs>
          <w:tab w:val="left" w:pos="922"/>
        </w:tabs>
        <w:ind w:firstLine="580"/>
        <w:jc w:val="both"/>
      </w:pPr>
      <w:r>
        <w:rPr>
          <w:color w:val="000000"/>
        </w:rPr>
        <w:t>основания и доводы, на основании которых контролируемое лицо не согласно с решением контрольного органа и (или) действием (бездействием) должностного лица. Контролируемым лицом могут быть представлены документы (при наличии), подтверждающие его доводы, либо их копии;</w:t>
      </w:r>
    </w:p>
    <w:p w:rsidR="00F91A11" w:rsidRDefault="00F91A11" w:rsidP="00F91A11">
      <w:pPr>
        <w:pStyle w:val="1"/>
        <w:numPr>
          <w:ilvl w:val="0"/>
          <w:numId w:val="3"/>
        </w:numPr>
        <w:shd w:val="clear" w:color="auto" w:fill="auto"/>
        <w:tabs>
          <w:tab w:val="left" w:pos="936"/>
        </w:tabs>
        <w:ind w:firstLine="580"/>
        <w:jc w:val="both"/>
      </w:pPr>
      <w:r>
        <w:rPr>
          <w:color w:val="000000"/>
        </w:rPr>
        <w:t>требования контролируемого лица, подавшего жалобу;</w:t>
      </w:r>
    </w:p>
    <w:p w:rsidR="00F91A11" w:rsidRDefault="00F91A11" w:rsidP="00F91A11">
      <w:pPr>
        <w:pStyle w:val="1"/>
        <w:numPr>
          <w:ilvl w:val="0"/>
          <w:numId w:val="3"/>
        </w:numPr>
        <w:shd w:val="clear" w:color="auto" w:fill="auto"/>
        <w:tabs>
          <w:tab w:val="left" w:pos="922"/>
        </w:tabs>
        <w:ind w:firstLine="580"/>
        <w:jc w:val="both"/>
      </w:pPr>
      <w:r>
        <w:rPr>
          <w:color w:val="000000"/>
        </w:rPr>
        <w:t>учетный номер контрольного мероприятия в едином реестре контрольных (надзорных) мероприятий, в отношении которого подается жалоба, если Правительством Российской Федерации не установлено иное.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225"/>
        </w:tabs>
        <w:ind w:firstLine="580"/>
        <w:jc w:val="both"/>
      </w:pPr>
      <w:r>
        <w:rPr>
          <w:color w:val="000000"/>
        </w:rPr>
        <w:t>Жалоба не должна содержать нецензурные либо оскорбительные выражения, угрозы жизни, здоровью и имуществу должностных лиц контрольного органа либо членов их семей.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225"/>
        </w:tabs>
        <w:ind w:firstLine="580"/>
        <w:jc w:val="both"/>
      </w:pPr>
      <w:r>
        <w:rPr>
          <w:color w:val="000000"/>
        </w:rPr>
        <w:t>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«Единая система идентификации и аутентификации».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225"/>
        </w:tabs>
        <w:ind w:firstLine="580"/>
        <w:jc w:val="both"/>
      </w:pPr>
      <w:r>
        <w:rPr>
          <w:color w:val="000000"/>
        </w:rPr>
        <w:t>Контрольный орган принимает решение об отказе в рассмотрении жалобы в течение пяти рабочих дней со дня получения жалобы, если: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1) жалоба подана после истечения сроков подачи жалобы, установленных пунктом 5.5. настоящего Положения, и не содержит ходатайства о восстановлении пропущенного срока на подачу жалобы;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2) в удовлетворении ходатайства о восстановлении пропущенного срока на подачу жалобы отказано;</w:t>
      </w:r>
    </w:p>
    <w:p w:rsidR="00F91A11" w:rsidRDefault="00F91A11" w:rsidP="00F91A11">
      <w:pPr>
        <w:pStyle w:val="1"/>
        <w:numPr>
          <w:ilvl w:val="0"/>
          <w:numId w:val="4"/>
        </w:numPr>
        <w:shd w:val="clear" w:color="auto" w:fill="auto"/>
        <w:tabs>
          <w:tab w:val="left" w:pos="922"/>
        </w:tabs>
        <w:ind w:firstLine="580"/>
        <w:jc w:val="both"/>
      </w:pPr>
      <w:r>
        <w:rPr>
          <w:color w:val="000000"/>
        </w:rPr>
        <w:t>до принятия решения по жалобе от контролируемого лица, ее подавшего, поступило заявление об отзыве жалобы;</w:t>
      </w:r>
    </w:p>
    <w:p w:rsidR="00F91A11" w:rsidRDefault="00F91A11" w:rsidP="00F91A11">
      <w:pPr>
        <w:pStyle w:val="1"/>
        <w:numPr>
          <w:ilvl w:val="0"/>
          <w:numId w:val="4"/>
        </w:numPr>
        <w:shd w:val="clear" w:color="auto" w:fill="auto"/>
        <w:tabs>
          <w:tab w:val="left" w:pos="936"/>
        </w:tabs>
        <w:ind w:firstLine="580"/>
        <w:jc w:val="both"/>
      </w:pPr>
      <w:r>
        <w:rPr>
          <w:color w:val="000000"/>
        </w:rPr>
        <w:t>имеется решение суда по вопросам, поставленным в жалобе;</w:t>
      </w:r>
    </w:p>
    <w:p w:rsidR="00F91A11" w:rsidRDefault="00F91A11" w:rsidP="00F91A11">
      <w:pPr>
        <w:pStyle w:val="1"/>
        <w:numPr>
          <w:ilvl w:val="0"/>
          <w:numId w:val="4"/>
        </w:numPr>
        <w:shd w:val="clear" w:color="auto" w:fill="auto"/>
        <w:tabs>
          <w:tab w:val="left" w:pos="922"/>
        </w:tabs>
        <w:ind w:firstLine="580"/>
        <w:jc w:val="both"/>
      </w:pPr>
      <w:r>
        <w:rPr>
          <w:color w:val="000000"/>
        </w:rPr>
        <w:t>ранее в контрольный орган была подана другая жалоба от того же контролируемого лица по тем же основаниям;</w:t>
      </w:r>
    </w:p>
    <w:p w:rsidR="00F91A11" w:rsidRDefault="00F91A11" w:rsidP="00F91A11">
      <w:pPr>
        <w:pStyle w:val="1"/>
        <w:numPr>
          <w:ilvl w:val="0"/>
          <w:numId w:val="4"/>
        </w:numPr>
        <w:shd w:val="clear" w:color="auto" w:fill="auto"/>
        <w:tabs>
          <w:tab w:val="left" w:pos="922"/>
        </w:tabs>
        <w:ind w:firstLine="580"/>
        <w:jc w:val="both"/>
      </w:pPr>
      <w:r>
        <w:rPr>
          <w:color w:val="000000"/>
        </w:rPr>
        <w:t>жалоба содержит нецензурные либо оскорбительные выражения, угрозы жизни, здоровью и имуществу должностных лиц контрольного органа, а также членов их семей;</w:t>
      </w:r>
    </w:p>
    <w:p w:rsidR="00F91A11" w:rsidRDefault="00F91A11" w:rsidP="00F91A11">
      <w:pPr>
        <w:pStyle w:val="1"/>
        <w:numPr>
          <w:ilvl w:val="0"/>
          <w:numId w:val="4"/>
        </w:numPr>
        <w:shd w:val="clear" w:color="auto" w:fill="auto"/>
        <w:tabs>
          <w:tab w:val="left" w:pos="922"/>
        </w:tabs>
        <w:ind w:firstLine="580"/>
        <w:jc w:val="both"/>
      </w:pPr>
      <w:r>
        <w:rPr>
          <w:color w:val="000000"/>
        </w:rPr>
        <w:t xml:space="preserve">ранее получен отказ в рассмотрении жалобы по тому же предмету, </w:t>
      </w:r>
      <w:r>
        <w:rPr>
          <w:color w:val="000000"/>
        </w:rPr>
        <w:lastRenderedPageBreak/>
        <w:t>исключающий возможность повторного обращения данного контролируемого лица с жалобой, и не приводятся новые доводы или обстоятельства;</w:t>
      </w:r>
    </w:p>
    <w:p w:rsidR="00F91A11" w:rsidRDefault="00F91A11" w:rsidP="00F91A11">
      <w:pPr>
        <w:pStyle w:val="1"/>
        <w:numPr>
          <w:ilvl w:val="0"/>
          <w:numId w:val="4"/>
        </w:numPr>
        <w:shd w:val="clear" w:color="auto" w:fill="auto"/>
        <w:tabs>
          <w:tab w:val="left" w:pos="936"/>
        </w:tabs>
        <w:ind w:firstLine="580"/>
        <w:jc w:val="both"/>
      </w:pPr>
      <w:r>
        <w:rPr>
          <w:color w:val="000000"/>
        </w:rPr>
        <w:t>жалоба подана в ненадлежащий орган;</w:t>
      </w:r>
    </w:p>
    <w:p w:rsidR="00F91A11" w:rsidRDefault="00F91A11" w:rsidP="00F91A11">
      <w:pPr>
        <w:pStyle w:val="1"/>
        <w:numPr>
          <w:ilvl w:val="0"/>
          <w:numId w:val="4"/>
        </w:numPr>
        <w:shd w:val="clear" w:color="auto" w:fill="auto"/>
        <w:tabs>
          <w:tab w:val="left" w:pos="922"/>
        </w:tabs>
        <w:ind w:firstLine="580"/>
        <w:jc w:val="both"/>
      </w:pPr>
      <w:r>
        <w:rPr>
          <w:color w:val="000000"/>
        </w:rPr>
        <w:t>законодательством Российской Федерации предусмотрен только судебный порядок обжалования решений контрольного органа.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225"/>
        </w:tabs>
        <w:ind w:firstLine="580"/>
        <w:jc w:val="both"/>
      </w:pPr>
      <w:r>
        <w:rPr>
          <w:color w:val="000000"/>
        </w:rPr>
        <w:t>Отказ в рассмотрении жалобы по основаниям, указанным в подпунктах 3-8 пункта 5.13. настоящего Положения, не является результатом досудебного обжалования, и не может служить основанием для судебного обжалования решений контрольного органа, действий (бездействия) должностных лиц.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343"/>
        </w:tabs>
        <w:ind w:firstLine="580"/>
        <w:jc w:val="both"/>
      </w:pPr>
      <w:r>
        <w:rPr>
          <w:color w:val="000000"/>
        </w:rPr>
        <w:t>При рассмотрении жалобы контрольный орган использует информационную систему досудебного обжалования контрольной (надзорной) деятельности в соответствии с Правилами ведения информационной системы досудебного обжалования контрольной (надзорной) деятельности, утвержденными Правительством Российской Федерации.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343"/>
        </w:tabs>
        <w:ind w:firstLine="580"/>
        <w:jc w:val="both"/>
      </w:pPr>
      <w:r>
        <w:rPr>
          <w:color w:val="000000"/>
        </w:rPr>
        <w:t>Жалоба подлежит рассмотрению руководителем (заместителем руководителя) контрольного органа в течение 20 рабочих дней со дня ее регистрации.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234"/>
        </w:tabs>
        <w:ind w:firstLine="580"/>
        <w:jc w:val="both"/>
      </w:pPr>
      <w:r>
        <w:rPr>
          <w:color w:val="000000"/>
        </w:rPr>
        <w:t>Указанный срок может быть продлен на двадцать рабочих дней, в следующих исключительных случаях: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1) проведение в отношении должностного лица, действия (бездействия) которого обжалуются служебной проверки по фактам, указанным в жалобе;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2) отсутствие должностного лица, действия (бездействия) которого обжалуются, по уважительной причине (болезнь, отпуск, командировка).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343"/>
        </w:tabs>
        <w:ind w:firstLine="580"/>
        <w:jc w:val="both"/>
      </w:pPr>
      <w:r>
        <w:rPr>
          <w:color w:val="000000"/>
        </w:rPr>
        <w:t>Контрольный орган вправе запросить у контролируемого лица, подавшего жалобу, дополнительную информацию и документы, относящиеся к предмету жалобы. Контролируемое лицо вправе представить указанную информацию и документы в течение пяти рабочих дней с момента направления запроса.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Течение срока рассмотрения жалобы приостанавливается с момента направления запроса о представлении дополнительной информации и документов, относящихся к предмету жалобы, до момента получения их уполномоченным органом, но не более чем на пять рабочих дней с момента направления запроса.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Неполучение от контролируемого лица дополнительной информации и документов, относящихся к предмету жалобы, не является основанием для отказа в рассмотрении жалобы.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234"/>
        </w:tabs>
        <w:ind w:firstLine="580"/>
        <w:jc w:val="both"/>
      </w:pPr>
      <w:r>
        <w:rPr>
          <w:color w:val="000000"/>
        </w:rPr>
        <w:t>Не допускается запрашивать у контролируемого лица, подавшего жалобу, информацию и документы, которые находятся в распоряжении государственных органов, органов местного самоуправления либо подведомственным им организаций.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Лицо, подавшее жалобу, до принятия итогового решения по жалобе вправе по своему усмотрению представить дополнительные материалы, относящиеся к предмету жалобы.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234"/>
        </w:tabs>
        <w:ind w:firstLine="580"/>
        <w:jc w:val="both"/>
      </w:pPr>
      <w:r>
        <w:rPr>
          <w:color w:val="000000"/>
        </w:rPr>
        <w:t>Обязанность доказывания законности и обоснованности принятого решения и (или) совершенного действия (бездействия) возлагается на контрольный орган.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343"/>
        </w:tabs>
        <w:ind w:firstLine="580"/>
        <w:jc w:val="both"/>
      </w:pPr>
      <w:r>
        <w:rPr>
          <w:color w:val="000000"/>
        </w:rPr>
        <w:t>По итогам рассмотрения жалобы руководитель (заместитель руководителя) контрольного органа принимает одно из следующих решений: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t>1) оставляет жалобу без удовлетворения;</w:t>
      </w:r>
    </w:p>
    <w:p w:rsidR="00F91A11" w:rsidRDefault="00F91A11" w:rsidP="00F91A11">
      <w:pPr>
        <w:pStyle w:val="1"/>
        <w:shd w:val="clear" w:color="auto" w:fill="auto"/>
        <w:ind w:firstLine="580"/>
        <w:jc w:val="both"/>
      </w:pPr>
      <w:r>
        <w:rPr>
          <w:color w:val="000000"/>
        </w:rPr>
        <w:lastRenderedPageBreak/>
        <w:t>2) отменяет решение контрольного органа полностью или частично;</w:t>
      </w:r>
    </w:p>
    <w:p w:rsidR="00F91A11" w:rsidRDefault="00F91A11" w:rsidP="00F91A11">
      <w:pPr>
        <w:pStyle w:val="1"/>
        <w:numPr>
          <w:ilvl w:val="0"/>
          <w:numId w:val="5"/>
        </w:numPr>
        <w:shd w:val="clear" w:color="auto" w:fill="auto"/>
        <w:tabs>
          <w:tab w:val="left" w:pos="922"/>
        </w:tabs>
        <w:ind w:firstLine="580"/>
        <w:jc w:val="both"/>
      </w:pPr>
      <w:r>
        <w:rPr>
          <w:color w:val="000000"/>
        </w:rPr>
        <w:t>отменяет решение контрольного органа полностью и принимает новое решение;</w:t>
      </w:r>
    </w:p>
    <w:p w:rsidR="00F91A11" w:rsidRDefault="00F91A11" w:rsidP="00F91A11">
      <w:pPr>
        <w:pStyle w:val="1"/>
        <w:numPr>
          <w:ilvl w:val="0"/>
          <w:numId w:val="5"/>
        </w:numPr>
        <w:shd w:val="clear" w:color="auto" w:fill="auto"/>
        <w:tabs>
          <w:tab w:val="left" w:pos="922"/>
        </w:tabs>
        <w:ind w:firstLine="580"/>
        <w:jc w:val="both"/>
      </w:pPr>
      <w:r>
        <w:rPr>
          <w:color w:val="000000"/>
        </w:rPr>
        <w:t>признает действия (бездействие) должностных лиц незаконными и выносит решение по существу, в том числе об осуществлении при необходимости определенных действий.</w:t>
      </w:r>
    </w:p>
    <w:p w:rsidR="00F91A11" w:rsidRDefault="00F91A11" w:rsidP="00F91A11">
      <w:pPr>
        <w:pStyle w:val="1"/>
        <w:numPr>
          <w:ilvl w:val="1"/>
          <w:numId w:val="1"/>
        </w:numPr>
        <w:shd w:val="clear" w:color="auto" w:fill="auto"/>
        <w:tabs>
          <w:tab w:val="left" w:pos="1267"/>
        </w:tabs>
        <w:spacing w:after="280"/>
        <w:ind w:firstLine="580"/>
        <w:jc w:val="both"/>
      </w:pPr>
      <w:r>
        <w:rPr>
          <w:color w:val="000000"/>
        </w:rPr>
        <w:t>Решение контрольного органа, содержащее обоснование принятого решения, срок и порядок его исполнения, размещается в личном кабинете контролируемого лица на едином портале государственных и муниципальных услуг и (или) региональном портале государственных и муниципальных услуг в срок не позднее одного рабочего дня со дня его принятия.</w:t>
      </w:r>
    </w:p>
    <w:p w:rsidR="00C87F00" w:rsidRDefault="00C87F00">
      <w:bookmarkStart w:id="0" w:name="_GoBack"/>
      <w:bookmarkEnd w:id="0"/>
    </w:p>
    <w:sectPr w:rsidR="00C87F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D67C6"/>
    <w:multiLevelType w:val="multilevel"/>
    <w:tmpl w:val="ACE65D90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15453E26"/>
    <w:multiLevelType w:val="multilevel"/>
    <w:tmpl w:val="020E36E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485D5F1D"/>
    <w:multiLevelType w:val="multilevel"/>
    <w:tmpl w:val="4E5A570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4B844509"/>
    <w:multiLevelType w:val="multilevel"/>
    <w:tmpl w:val="3488CD8C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6D680308"/>
    <w:multiLevelType w:val="multilevel"/>
    <w:tmpl w:val="E8FA74A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34E"/>
    <w:rsid w:val="0028634E"/>
    <w:rsid w:val="00C87F00"/>
    <w:rsid w:val="00F91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locked/>
    <w:rsid w:val="00F91A1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F91A11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locked/>
    <w:rsid w:val="00F91A1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F91A11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74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1335</Words>
  <Characters>7614</Characters>
  <Application>Microsoft Office Word</Application>
  <DocSecurity>0</DocSecurity>
  <Lines>63</Lines>
  <Paragraphs>17</Paragraphs>
  <ScaleCrop>false</ScaleCrop>
  <Company/>
  <LinksUpToDate>false</LinksUpToDate>
  <CharactersWithSpaces>8932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2021-12-10T06:55:00Z</dcterms:created>
  <dcterms:modified xsi:type="dcterms:W3CDTF">2021-12-10T06:55:00Z</dcterms:modified>
</cp:coreProperties>
</file>