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193AB3">
        <w:rPr>
          <w:sz w:val="28"/>
          <w:szCs w:val="28"/>
        </w:rPr>
        <w:t xml:space="preserve">го района Волгоградской области </w:t>
      </w:r>
      <w:r w:rsidR="00F232BC" w:rsidRPr="00F232BC">
        <w:rPr>
          <w:sz w:val="28"/>
          <w:szCs w:val="28"/>
        </w:rPr>
        <w:t>«</w:t>
      </w:r>
      <w:r w:rsidR="00193AB3" w:rsidRPr="00193AB3">
        <w:rPr>
          <w:sz w:val="28"/>
          <w:szCs w:val="28"/>
        </w:rPr>
        <w:t xml:space="preserve">О внесении изменений и дополнений в постановление администрации </w:t>
      </w:r>
      <w:proofErr w:type="spellStart"/>
      <w:r w:rsidR="00193AB3" w:rsidRPr="00193AB3">
        <w:rPr>
          <w:sz w:val="28"/>
          <w:szCs w:val="28"/>
        </w:rPr>
        <w:t>Котельниковского</w:t>
      </w:r>
      <w:proofErr w:type="spellEnd"/>
      <w:r w:rsidR="00193AB3" w:rsidRPr="00193AB3">
        <w:rPr>
          <w:sz w:val="28"/>
          <w:szCs w:val="28"/>
        </w:rPr>
        <w:t xml:space="preserve"> муниципального района Волгоградской области от 26.01.2021 г. № 41 «Об утверждении Положения о составе, порядке подготовки документов территориального планирования </w:t>
      </w:r>
      <w:proofErr w:type="spellStart"/>
      <w:r w:rsidR="00193AB3" w:rsidRPr="00193AB3">
        <w:rPr>
          <w:sz w:val="28"/>
          <w:szCs w:val="28"/>
        </w:rPr>
        <w:t>Котельниковского</w:t>
      </w:r>
      <w:proofErr w:type="spellEnd"/>
      <w:r w:rsidR="00193AB3" w:rsidRPr="00193AB3">
        <w:rPr>
          <w:sz w:val="28"/>
          <w:szCs w:val="28"/>
        </w:rPr>
        <w:t xml:space="preserve"> муниципального района Волгоградской области, порядке подготовки изменений и внесения их в такие документы, а также составе, порядке подготовки пла</w:t>
      </w:r>
      <w:r w:rsidR="00193AB3">
        <w:rPr>
          <w:sz w:val="28"/>
          <w:szCs w:val="28"/>
        </w:rPr>
        <w:t>нов реализации таких документов</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193AB3">
        <w:rPr>
          <w:sz w:val="28"/>
          <w:szCs w:val="28"/>
        </w:rPr>
        <w:t>ло: 28</w:t>
      </w:r>
      <w:r w:rsidR="00DA2BD2">
        <w:rPr>
          <w:sz w:val="28"/>
          <w:szCs w:val="28"/>
        </w:rPr>
        <w:t>.08</w:t>
      </w:r>
      <w:r>
        <w:rPr>
          <w:sz w:val="28"/>
          <w:szCs w:val="28"/>
        </w:rPr>
        <w:t>.2023</w:t>
      </w:r>
      <w:r w:rsidR="00BD409E" w:rsidRPr="00FF48BE">
        <w:rPr>
          <w:sz w:val="28"/>
          <w:szCs w:val="28"/>
        </w:rPr>
        <w:t xml:space="preserve"> г.;</w:t>
      </w:r>
    </w:p>
    <w:p w:rsidR="00BD409E" w:rsidRPr="00FF48BE" w:rsidRDefault="00193AB3" w:rsidP="00BD409E">
      <w:pPr>
        <w:autoSpaceDE w:val="0"/>
        <w:autoSpaceDN w:val="0"/>
        <w:adjustRightInd w:val="0"/>
        <w:ind w:firstLine="567"/>
        <w:jc w:val="both"/>
        <w:rPr>
          <w:sz w:val="28"/>
          <w:szCs w:val="28"/>
        </w:rPr>
      </w:pPr>
      <w:r>
        <w:rPr>
          <w:sz w:val="28"/>
          <w:szCs w:val="28"/>
        </w:rPr>
        <w:t>окончание: 08</w:t>
      </w:r>
      <w:r w:rsidR="00F41E9D">
        <w:rPr>
          <w:sz w:val="28"/>
          <w:szCs w:val="28"/>
        </w:rPr>
        <w:t>.0</w:t>
      </w:r>
      <w:r>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193AB3">
        <w:rPr>
          <w:sz w:val="28"/>
          <w:szCs w:val="28"/>
        </w:rPr>
        <w:t xml:space="preserve"> уведомления: 24</w:t>
      </w:r>
      <w:bookmarkStart w:id="0" w:name="_GoBack"/>
      <w:bookmarkEnd w:id="0"/>
      <w:r w:rsidR="00DA2BD2">
        <w:rPr>
          <w:sz w:val="28"/>
          <w:szCs w:val="28"/>
        </w:rPr>
        <w:t>.08</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3AB3"/>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E26C4-81B9-4E55-A415-EDABE7AD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108</cp:revision>
  <dcterms:created xsi:type="dcterms:W3CDTF">2022-09-05T05:42:00Z</dcterms:created>
  <dcterms:modified xsi:type="dcterms:W3CDTF">2023-08-24T11:49:00Z</dcterms:modified>
</cp:coreProperties>
</file>