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>о района В</w:t>
      </w:r>
      <w:bookmarkStart w:id="0" w:name="_GoBack"/>
      <w:bookmarkEnd w:id="0"/>
      <w:r w:rsidR="00D33BBC">
        <w:rPr>
          <w:sz w:val="28"/>
          <w:szCs w:val="28"/>
        </w:rPr>
        <w:t xml:space="preserve">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083719" w:rsidRPr="0008371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083719" w:rsidRPr="00083719">
        <w:rPr>
          <w:sz w:val="28"/>
          <w:szCs w:val="28"/>
        </w:rPr>
        <w:t>Котельниковского</w:t>
      </w:r>
      <w:proofErr w:type="spellEnd"/>
      <w:r w:rsidR="00083719" w:rsidRPr="00083719">
        <w:rPr>
          <w:sz w:val="28"/>
          <w:szCs w:val="28"/>
        </w:rPr>
        <w:t xml:space="preserve"> муниципального района Волгоградской области от 27.09.2021 г. № 721 «Об утверждении административного регламента предоставления администрацией </w:t>
      </w:r>
      <w:proofErr w:type="spellStart"/>
      <w:r w:rsidR="00083719" w:rsidRPr="00083719">
        <w:rPr>
          <w:sz w:val="28"/>
          <w:szCs w:val="28"/>
        </w:rPr>
        <w:t>Котельниковского</w:t>
      </w:r>
      <w:proofErr w:type="spellEnd"/>
      <w:r w:rsidR="00083719" w:rsidRPr="00083719">
        <w:rPr>
          <w:sz w:val="28"/>
          <w:szCs w:val="28"/>
        </w:rPr>
        <w:t xml:space="preserve"> муниципального района Волгоградской области муниципальной услуги «Продажа земельных участков, находящихся в муниципальной собственности </w:t>
      </w:r>
      <w:proofErr w:type="spellStart"/>
      <w:r w:rsidR="00083719" w:rsidRPr="00083719">
        <w:rPr>
          <w:sz w:val="28"/>
          <w:szCs w:val="28"/>
        </w:rPr>
        <w:t>Котельниковского</w:t>
      </w:r>
      <w:proofErr w:type="spellEnd"/>
      <w:r w:rsidR="00083719" w:rsidRPr="00083719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proofErr w:type="spellStart"/>
      <w:r w:rsidR="00083719" w:rsidRPr="00083719">
        <w:rPr>
          <w:sz w:val="28"/>
          <w:szCs w:val="28"/>
        </w:rPr>
        <w:t>Котельниковского</w:t>
      </w:r>
      <w:proofErr w:type="spellEnd"/>
      <w:r w:rsidR="00083719" w:rsidRPr="00083719">
        <w:rPr>
          <w:sz w:val="28"/>
          <w:szCs w:val="28"/>
        </w:rPr>
        <w:t xml:space="preserve"> муниципального района Волгоградской</w:t>
      </w:r>
      <w:r w:rsidR="00083719">
        <w:rPr>
          <w:sz w:val="28"/>
          <w:szCs w:val="28"/>
        </w:rPr>
        <w:t xml:space="preserve"> области, без проведения торгов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форме </w:t>
      </w:r>
      <w:r w:rsidRPr="00FF48BE">
        <w:rPr>
          <w:sz w:val="28"/>
          <w:szCs w:val="28"/>
        </w:rPr>
        <w:lastRenderedPageBreak/>
        <w:t>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83719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0935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9392-D08F-4CFA-9F22-CE3AC705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160</cp:revision>
  <dcterms:created xsi:type="dcterms:W3CDTF">2022-09-05T05:42:00Z</dcterms:created>
  <dcterms:modified xsi:type="dcterms:W3CDTF">2024-01-19T10:16:00Z</dcterms:modified>
</cp:coreProperties>
</file>