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DBF" w:rsidRPr="007766FE" w:rsidRDefault="007766FE" w:rsidP="00876BAC">
      <w:pPr>
        <w:framePr w:h="1141" w:hRule="exact" w:wrap="none" w:vAnchor="page" w:hAnchor="page" w:x="1696" w:y="1051"/>
        <w:rPr>
          <w:rFonts w:ascii="Times New Roman" w:hAnsi="Times New Roman" w:cs="Times New Roman"/>
          <w:b/>
          <w:sz w:val="28"/>
          <w:szCs w:val="28"/>
        </w:rPr>
      </w:pPr>
      <w:r w:rsidRPr="00876BAC">
        <w:rPr>
          <w:rFonts w:ascii="Times New Roman" w:hAnsi="Times New Roman" w:cs="Times New Roman"/>
          <w:b/>
          <w:sz w:val="32"/>
          <w:szCs w:val="32"/>
        </w:rPr>
        <w:t>Внимание индивидуальные предприниматели и юридические лица</w:t>
      </w:r>
      <w:r w:rsidRPr="007766FE">
        <w:rPr>
          <w:rFonts w:ascii="Times New Roman" w:hAnsi="Times New Roman" w:cs="Times New Roman"/>
          <w:b/>
          <w:sz w:val="28"/>
          <w:szCs w:val="28"/>
        </w:rPr>
        <w:t xml:space="preserve">!  </w:t>
      </w:r>
    </w:p>
    <w:p w:rsidR="000A6DBF" w:rsidRPr="00123392" w:rsidRDefault="000F40E2" w:rsidP="00123392">
      <w:pPr>
        <w:pStyle w:val="22"/>
        <w:framePr w:w="9293" w:h="1981" w:hRule="exact" w:wrap="none" w:vAnchor="page" w:hAnchor="page" w:x="1831" w:y="1996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23392">
        <w:rPr>
          <w:sz w:val="28"/>
          <w:szCs w:val="28"/>
        </w:rPr>
        <w:t>С целью оказания финансовой поддержки субъектам МСП Волгоградской области па фоне развития си</w:t>
      </w:r>
      <w:r w:rsidR="00876BAC" w:rsidRPr="00123392">
        <w:rPr>
          <w:sz w:val="28"/>
          <w:szCs w:val="28"/>
        </w:rPr>
        <w:t>туации с мировой пандемией корон</w:t>
      </w:r>
      <w:r w:rsidRPr="00123392">
        <w:rPr>
          <w:sz w:val="28"/>
          <w:szCs w:val="28"/>
        </w:rPr>
        <w:t>ав</w:t>
      </w:r>
      <w:r w:rsidR="00876BAC" w:rsidRPr="00123392">
        <w:rPr>
          <w:sz w:val="28"/>
          <w:szCs w:val="28"/>
        </w:rPr>
        <w:t>ирусной инфекции Фондом микрофинансирован</w:t>
      </w:r>
      <w:r w:rsidRPr="00123392">
        <w:rPr>
          <w:sz w:val="28"/>
          <w:szCs w:val="28"/>
        </w:rPr>
        <w:t>ия предпринимательства Волгоградской области</w:t>
      </w:r>
      <w:r w:rsidR="007766FE" w:rsidRPr="00123392">
        <w:rPr>
          <w:sz w:val="28"/>
          <w:szCs w:val="28"/>
        </w:rPr>
        <w:t xml:space="preserve"> (микрокредитная компания) </w:t>
      </w:r>
      <w:r w:rsidR="00876BAC" w:rsidRPr="00123392">
        <w:rPr>
          <w:sz w:val="28"/>
          <w:szCs w:val="28"/>
        </w:rPr>
        <w:t>(далее</w:t>
      </w:r>
      <w:r w:rsidR="007766FE" w:rsidRPr="00123392">
        <w:rPr>
          <w:sz w:val="28"/>
          <w:szCs w:val="28"/>
        </w:rPr>
        <w:t xml:space="preserve"> </w:t>
      </w:r>
      <w:r w:rsidR="007766FE" w:rsidRPr="00123392">
        <w:rPr>
          <w:sz w:val="28"/>
          <w:szCs w:val="28"/>
        </w:rPr>
        <w:tab/>
        <w:t xml:space="preserve"> Фонд) разработаны новые, программы</w:t>
      </w:r>
      <w:r w:rsidR="00876BAC" w:rsidRPr="00123392">
        <w:rPr>
          <w:sz w:val="28"/>
          <w:szCs w:val="28"/>
        </w:rPr>
        <w:t xml:space="preserve"> </w:t>
      </w:r>
      <w:r w:rsidR="007766FE" w:rsidRPr="00123392">
        <w:rPr>
          <w:sz w:val="28"/>
          <w:szCs w:val="28"/>
        </w:rPr>
        <w:t>«Оздоровление», «Антикризисный».</w:t>
      </w:r>
    </w:p>
    <w:p w:rsidR="000A6DBF" w:rsidRPr="001531E1" w:rsidRDefault="000F40E2" w:rsidP="00123392">
      <w:pPr>
        <w:pStyle w:val="22"/>
        <w:framePr w:w="9293" w:h="11701" w:hRule="exact" w:wrap="none" w:vAnchor="page" w:hAnchor="page" w:x="1861" w:y="4156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 xml:space="preserve">По программе </w:t>
      </w:r>
      <w:r w:rsidRPr="001531E1">
        <w:rPr>
          <w:rStyle w:val="23"/>
          <w:sz w:val="28"/>
          <w:szCs w:val="28"/>
        </w:rPr>
        <w:t xml:space="preserve">«Оздоровление» </w:t>
      </w:r>
      <w:r w:rsidRPr="001531E1">
        <w:rPr>
          <w:sz w:val="28"/>
          <w:szCs w:val="28"/>
        </w:rPr>
        <w:t>микрозайм предоставляется на срок до 12</w:t>
      </w:r>
      <w:r w:rsidR="001531E1">
        <w:rPr>
          <w:sz w:val="28"/>
          <w:szCs w:val="28"/>
        </w:rPr>
        <w:t xml:space="preserve"> </w:t>
      </w:r>
      <w:r w:rsidRPr="001531E1">
        <w:rPr>
          <w:sz w:val="28"/>
          <w:szCs w:val="28"/>
        </w:rPr>
        <w:t xml:space="preserve">месяцев, в сумме до 500 000 рублей с процентной ставкой - </w:t>
      </w:r>
      <w:r w:rsidR="001531E1">
        <w:rPr>
          <w:sz w:val="28"/>
          <w:szCs w:val="28"/>
        </w:rPr>
        <w:t>1</w:t>
      </w:r>
      <w:r w:rsidRPr="001531E1">
        <w:rPr>
          <w:sz w:val="28"/>
          <w:szCs w:val="28"/>
        </w:rPr>
        <w:t>% годовых на весь период действия договора микрозайма.</w:t>
      </w:r>
    </w:p>
    <w:p w:rsidR="000A6DBF" w:rsidRPr="001531E1" w:rsidRDefault="00876BAC" w:rsidP="00123392">
      <w:pPr>
        <w:pStyle w:val="22"/>
        <w:framePr w:w="9293" w:h="11701" w:hRule="exact" w:wrap="none" w:vAnchor="page" w:hAnchor="page" w:x="1861" w:y="4156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П</w:t>
      </w:r>
      <w:r w:rsidR="000F40E2" w:rsidRPr="001531E1">
        <w:rPr>
          <w:sz w:val="28"/>
          <w:szCs w:val="28"/>
        </w:rPr>
        <w:t>раво</w:t>
      </w:r>
      <w:r w:rsidR="000F40E2" w:rsidRPr="001531E1">
        <w:rPr>
          <w:sz w:val="28"/>
          <w:szCs w:val="28"/>
        </w:rPr>
        <w:t>м па получен</w:t>
      </w:r>
      <w:r w:rsidR="000F40E2" w:rsidRPr="001531E1">
        <w:rPr>
          <w:sz w:val="28"/>
          <w:szCs w:val="28"/>
        </w:rPr>
        <w:t>ие микрозайма обладают субъекты МСП:</w:t>
      </w:r>
    </w:p>
    <w:p w:rsidR="000A6DBF" w:rsidRPr="001531E1" w:rsidRDefault="000F40E2" w:rsidP="00123392">
      <w:pPr>
        <w:pStyle w:val="22"/>
        <w:framePr w:w="9293" w:h="11701" w:hRule="exact" w:wrap="none" w:vAnchor="page" w:hAnchor="page" w:x="1861" w:y="4156"/>
        <w:numPr>
          <w:ilvl w:val="0"/>
          <w:numId w:val="1"/>
        </w:numPr>
        <w:shd w:val="clear" w:color="auto" w:fill="auto"/>
        <w:tabs>
          <w:tab w:val="left" w:pos="1384"/>
        </w:tabs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 xml:space="preserve">включенным в Единый реестр субъектов малого и среднего </w:t>
      </w:r>
      <w:r w:rsidR="00876BAC" w:rsidRPr="001531E1">
        <w:rPr>
          <w:sz w:val="28"/>
          <w:szCs w:val="28"/>
        </w:rPr>
        <w:t>предприни</w:t>
      </w:r>
      <w:r w:rsidRPr="001531E1">
        <w:rPr>
          <w:sz w:val="28"/>
          <w:szCs w:val="28"/>
        </w:rPr>
        <w:t>мат</w:t>
      </w:r>
      <w:r w:rsidR="00876BAC" w:rsidRPr="001531E1">
        <w:rPr>
          <w:sz w:val="28"/>
          <w:szCs w:val="28"/>
        </w:rPr>
        <w:t>е</w:t>
      </w:r>
      <w:r w:rsidRPr="001531E1">
        <w:rPr>
          <w:sz w:val="28"/>
          <w:szCs w:val="28"/>
        </w:rPr>
        <w:t>льства;</w:t>
      </w:r>
      <w:bookmarkStart w:id="0" w:name="_GoBack"/>
      <w:bookmarkEnd w:id="0"/>
    </w:p>
    <w:p w:rsidR="000A6DBF" w:rsidRPr="001531E1" w:rsidRDefault="000F40E2" w:rsidP="00123392">
      <w:pPr>
        <w:pStyle w:val="22"/>
        <w:framePr w:w="9293" w:h="11701" w:hRule="exact" w:wrap="none" w:vAnchor="page" w:hAnchor="page" w:x="1861" w:y="4156"/>
        <w:numPr>
          <w:ilvl w:val="0"/>
          <w:numId w:val="1"/>
        </w:numPr>
        <w:shd w:val="clear" w:color="auto" w:fill="auto"/>
        <w:tabs>
          <w:tab w:val="left" w:pos="1384"/>
          <w:tab w:val="left" w:pos="4416"/>
        </w:tabs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зарегистрированным на</w:t>
      </w:r>
      <w:r w:rsidRPr="001531E1">
        <w:rPr>
          <w:sz w:val="28"/>
          <w:szCs w:val="28"/>
        </w:rPr>
        <w:tab/>
        <w:t>территории Волгоградской области и</w:t>
      </w:r>
    </w:p>
    <w:p w:rsidR="000A6DBF" w:rsidRPr="001531E1" w:rsidRDefault="00876BAC" w:rsidP="00123392">
      <w:pPr>
        <w:pStyle w:val="22"/>
        <w:framePr w:w="9293" w:h="11701" w:hRule="exact" w:wrap="none" w:vAnchor="page" w:hAnchor="page" w:x="1861" w:y="4156"/>
        <w:shd w:val="clear" w:color="auto" w:fill="auto"/>
        <w:spacing w:line="326" w:lineRule="exact"/>
        <w:rPr>
          <w:sz w:val="28"/>
          <w:szCs w:val="28"/>
        </w:rPr>
      </w:pPr>
      <w:r w:rsidRPr="001531E1">
        <w:rPr>
          <w:sz w:val="28"/>
          <w:szCs w:val="28"/>
        </w:rPr>
        <w:t>осуществляющим деятельность на</w:t>
      </w:r>
      <w:r w:rsidR="000F40E2" w:rsidRPr="001531E1">
        <w:rPr>
          <w:sz w:val="28"/>
          <w:szCs w:val="28"/>
        </w:rPr>
        <w:t xml:space="preserve"> менее 12 месяцев;</w:t>
      </w:r>
    </w:p>
    <w:p w:rsidR="000A6DBF" w:rsidRPr="001531E1" w:rsidRDefault="000F40E2" w:rsidP="00123392">
      <w:pPr>
        <w:pStyle w:val="22"/>
        <w:framePr w:w="9293" w:h="11701" w:hRule="exact" w:wrap="none" w:vAnchor="page" w:hAnchor="page" w:x="1861" w:y="4156"/>
        <w:numPr>
          <w:ilvl w:val="0"/>
          <w:numId w:val="1"/>
        </w:numPr>
        <w:shd w:val="clear" w:color="auto" w:fill="auto"/>
        <w:tabs>
          <w:tab w:val="left" w:pos="1384"/>
        </w:tabs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осуществляющим деятельность в од</w:t>
      </w:r>
      <w:r w:rsidRPr="001531E1">
        <w:rPr>
          <w:sz w:val="28"/>
          <w:szCs w:val="28"/>
        </w:rPr>
        <w:t>ной</w:t>
      </w:r>
      <w:r w:rsidR="00876BAC" w:rsidRPr="001531E1">
        <w:rPr>
          <w:sz w:val="28"/>
          <w:szCs w:val="28"/>
        </w:rPr>
        <w:t xml:space="preserve"> или нескольких отраслях или вид</w:t>
      </w:r>
      <w:r w:rsidRPr="001531E1">
        <w:rPr>
          <w:sz w:val="28"/>
          <w:szCs w:val="28"/>
        </w:rPr>
        <w:t>ах деятельности по перечню отраслей российской экономики, в наибольшей степени пострадавших в условиях ухудшения ситуации в резуль</w:t>
      </w:r>
      <w:r w:rsidR="00876BAC" w:rsidRPr="001531E1">
        <w:rPr>
          <w:sz w:val="28"/>
          <w:szCs w:val="28"/>
        </w:rPr>
        <w:t>тате распространения повой корон</w:t>
      </w:r>
      <w:r w:rsidRPr="001531E1">
        <w:rPr>
          <w:sz w:val="28"/>
          <w:szCs w:val="28"/>
        </w:rPr>
        <w:t xml:space="preserve">авирусной </w:t>
      </w:r>
      <w:r w:rsidR="00876BAC" w:rsidRPr="001531E1">
        <w:rPr>
          <w:sz w:val="28"/>
          <w:szCs w:val="28"/>
        </w:rPr>
        <w:t>инфекции, утвержденному постановлением  Правительства</w:t>
      </w:r>
      <w:r w:rsidRPr="001531E1">
        <w:rPr>
          <w:sz w:val="28"/>
          <w:szCs w:val="28"/>
        </w:rPr>
        <w:t xml:space="preserve"> Российской Федерации от 3 апреля 2020 г. </w:t>
      </w:r>
      <w:r w:rsidRPr="001531E1">
        <w:rPr>
          <w:sz w:val="28"/>
          <w:szCs w:val="28"/>
          <w:lang w:val="en-US" w:eastAsia="en-US" w:bidi="en-US"/>
        </w:rPr>
        <w:t>N</w:t>
      </w:r>
      <w:r w:rsidRPr="001531E1">
        <w:rPr>
          <w:sz w:val="28"/>
          <w:szCs w:val="28"/>
          <w:lang w:eastAsia="en-US" w:bidi="en-US"/>
        </w:rPr>
        <w:t xml:space="preserve"> </w:t>
      </w:r>
      <w:r w:rsidRPr="001531E1">
        <w:rPr>
          <w:sz w:val="28"/>
          <w:szCs w:val="28"/>
        </w:rPr>
        <w:t>434 "Об утверждении перечня отраслей российской экономики, в наибольшей степени пострадавших в условиях ухудшения ситуации в резуль</w:t>
      </w:r>
      <w:r w:rsidR="00876BAC" w:rsidRPr="001531E1">
        <w:rPr>
          <w:sz w:val="28"/>
          <w:szCs w:val="28"/>
        </w:rPr>
        <w:t>тате распространения новой корон</w:t>
      </w:r>
      <w:r w:rsidRPr="001531E1">
        <w:rPr>
          <w:sz w:val="28"/>
          <w:szCs w:val="28"/>
        </w:rPr>
        <w:t xml:space="preserve">авирусной </w:t>
      </w:r>
      <w:r w:rsidR="00876BAC" w:rsidRPr="001531E1">
        <w:rPr>
          <w:sz w:val="28"/>
          <w:szCs w:val="28"/>
        </w:rPr>
        <w:t xml:space="preserve"> </w:t>
      </w:r>
      <w:r w:rsidRPr="001531E1">
        <w:rPr>
          <w:sz w:val="28"/>
          <w:szCs w:val="28"/>
        </w:rPr>
        <w:t>инфекции".</w:t>
      </w:r>
    </w:p>
    <w:p w:rsidR="00876BAC" w:rsidRPr="001531E1" w:rsidRDefault="000F40E2" w:rsidP="00123392">
      <w:pPr>
        <w:pStyle w:val="22"/>
        <w:framePr w:w="9293" w:h="11701" w:hRule="exact" w:wrap="none" w:vAnchor="page" w:hAnchor="page" w:x="1861" w:y="4156"/>
        <w:shd w:val="clear" w:color="auto" w:fill="auto"/>
        <w:spacing w:line="326" w:lineRule="exact"/>
        <w:ind w:firstLine="720"/>
        <w:jc w:val="left"/>
        <w:rPr>
          <w:sz w:val="28"/>
          <w:szCs w:val="28"/>
        </w:rPr>
      </w:pPr>
      <w:r w:rsidRPr="001531E1">
        <w:rPr>
          <w:sz w:val="28"/>
          <w:szCs w:val="28"/>
        </w:rPr>
        <w:t xml:space="preserve">Заявитель </w:t>
      </w:r>
      <w:r w:rsidR="00876BAC" w:rsidRPr="001531E1">
        <w:rPr>
          <w:sz w:val="28"/>
          <w:szCs w:val="28"/>
        </w:rPr>
        <w:t>определяется п</w:t>
      </w:r>
      <w:r w:rsidRPr="001531E1">
        <w:rPr>
          <w:sz w:val="28"/>
          <w:szCs w:val="28"/>
        </w:rPr>
        <w:t>о основному или дополнительному видам экономической деятельности, информация о которых содержится в Едином государственном реестре юридических лиц либо Едином государственном рее</w:t>
      </w:r>
      <w:r w:rsidR="00876BAC" w:rsidRPr="001531E1">
        <w:rPr>
          <w:sz w:val="28"/>
          <w:szCs w:val="28"/>
        </w:rPr>
        <w:t>стре индивидуальных предпринимателей по</w:t>
      </w:r>
      <w:r w:rsidRPr="001531E1">
        <w:rPr>
          <w:sz w:val="28"/>
          <w:szCs w:val="28"/>
        </w:rPr>
        <w:t xml:space="preserve"> состоянию на </w:t>
      </w:r>
      <w:r w:rsidRPr="001531E1">
        <w:rPr>
          <w:sz w:val="28"/>
          <w:szCs w:val="28"/>
        </w:rPr>
        <w:t xml:space="preserve">дату подачи заявки. </w:t>
      </w:r>
    </w:p>
    <w:p w:rsidR="000A6DBF" w:rsidRPr="001531E1" w:rsidRDefault="000F40E2" w:rsidP="00123392">
      <w:pPr>
        <w:pStyle w:val="22"/>
        <w:framePr w:w="9293" w:h="11701" w:hRule="exact" w:wrap="none" w:vAnchor="page" w:hAnchor="page" w:x="1861" w:y="4156"/>
        <w:shd w:val="clear" w:color="auto" w:fill="auto"/>
        <w:spacing w:line="326" w:lineRule="exact"/>
        <w:ind w:firstLine="720"/>
        <w:jc w:val="left"/>
        <w:rPr>
          <w:sz w:val="28"/>
          <w:szCs w:val="28"/>
        </w:rPr>
      </w:pPr>
      <w:r w:rsidRPr="001531E1">
        <w:rPr>
          <w:rStyle w:val="24"/>
          <w:sz w:val="28"/>
          <w:szCs w:val="28"/>
        </w:rPr>
        <w:t>Специальные условия</w:t>
      </w:r>
      <w:r w:rsidRPr="001531E1">
        <w:rPr>
          <w:sz w:val="28"/>
          <w:szCs w:val="28"/>
        </w:rPr>
        <w:t>:</w:t>
      </w:r>
    </w:p>
    <w:p w:rsidR="000A6DBF" w:rsidRPr="001531E1" w:rsidRDefault="000F40E2" w:rsidP="00123392">
      <w:pPr>
        <w:pStyle w:val="22"/>
        <w:framePr w:w="9293" w:h="11701" w:hRule="exact" w:wrap="none" w:vAnchor="page" w:hAnchor="page" w:x="1861" w:y="4156"/>
        <w:numPr>
          <w:ilvl w:val="0"/>
          <w:numId w:val="2"/>
        </w:numPr>
        <w:shd w:val="clear" w:color="auto" w:fill="auto"/>
        <w:tabs>
          <w:tab w:val="left" w:pos="251"/>
        </w:tabs>
        <w:spacing w:line="326" w:lineRule="exact"/>
        <w:rPr>
          <w:sz w:val="28"/>
          <w:szCs w:val="28"/>
        </w:rPr>
      </w:pPr>
      <w:r w:rsidRPr="001531E1">
        <w:rPr>
          <w:sz w:val="28"/>
          <w:szCs w:val="28"/>
        </w:rPr>
        <w:t>отсрочка платежей по основному долгу до 3 месяцев;</w:t>
      </w:r>
    </w:p>
    <w:p w:rsidR="000A6DBF" w:rsidRPr="001531E1" w:rsidRDefault="000F40E2" w:rsidP="00123392">
      <w:pPr>
        <w:pStyle w:val="22"/>
        <w:framePr w:w="9293" w:h="11701" w:hRule="exact" w:wrap="none" w:vAnchor="page" w:hAnchor="page" w:x="1861" w:y="4156"/>
        <w:numPr>
          <w:ilvl w:val="0"/>
          <w:numId w:val="2"/>
        </w:numPr>
        <w:shd w:val="clear" w:color="auto" w:fill="auto"/>
        <w:tabs>
          <w:tab w:val="left" w:pos="251"/>
        </w:tabs>
        <w:spacing w:line="326" w:lineRule="exact"/>
        <w:rPr>
          <w:sz w:val="28"/>
          <w:szCs w:val="28"/>
        </w:rPr>
      </w:pPr>
      <w:r w:rsidRPr="001531E1">
        <w:rPr>
          <w:sz w:val="28"/>
          <w:szCs w:val="28"/>
        </w:rPr>
        <w:t>поручительство всех собственников бизнеса;</w:t>
      </w:r>
    </w:p>
    <w:p w:rsidR="000A6DBF" w:rsidRPr="001531E1" w:rsidRDefault="00876BAC" w:rsidP="00123392">
      <w:pPr>
        <w:pStyle w:val="40"/>
        <w:framePr w:w="9293" w:h="11701" w:hRule="exact" w:wrap="none" w:vAnchor="page" w:hAnchor="page" w:x="1861" w:y="4156"/>
        <w:numPr>
          <w:ilvl w:val="0"/>
          <w:numId w:val="2"/>
        </w:numPr>
        <w:shd w:val="clear" w:color="auto" w:fill="auto"/>
        <w:tabs>
          <w:tab w:val="left" w:pos="255"/>
        </w:tabs>
        <w:rPr>
          <w:sz w:val="28"/>
          <w:szCs w:val="28"/>
        </w:rPr>
      </w:pPr>
      <w:r w:rsidRPr="001531E1">
        <w:rPr>
          <w:sz w:val="28"/>
          <w:szCs w:val="28"/>
        </w:rPr>
        <w:t xml:space="preserve">индивидуальные </w:t>
      </w:r>
      <w:r w:rsidRPr="001531E1">
        <w:rPr>
          <w:sz w:val="28"/>
          <w:szCs w:val="28"/>
          <w:lang w:eastAsia="en-US" w:bidi="en-US"/>
        </w:rPr>
        <w:t>предприниматели</w:t>
      </w:r>
      <w:r w:rsidRPr="001531E1">
        <w:rPr>
          <w:sz w:val="28"/>
          <w:szCs w:val="28"/>
        </w:rPr>
        <w:t xml:space="preserve"> п</w:t>
      </w:r>
      <w:r w:rsidR="000F40E2" w:rsidRPr="001531E1">
        <w:rPr>
          <w:sz w:val="28"/>
          <w:szCs w:val="28"/>
        </w:rPr>
        <w:t xml:space="preserve">редоставляют </w:t>
      </w:r>
      <w:r w:rsidR="000F40E2" w:rsidRPr="001531E1">
        <w:rPr>
          <w:sz w:val="28"/>
          <w:szCs w:val="28"/>
        </w:rPr>
        <w:t>пор</w:t>
      </w:r>
      <w:r w:rsidR="000F40E2" w:rsidRPr="001531E1">
        <w:rPr>
          <w:rStyle w:val="41"/>
          <w:sz w:val="28"/>
          <w:szCs w:val="28"/>
          <w:u w:val="none"/>
        </w:rPr>
        <w:t>учительс</w:t>
      </w:r>
      <w:r w:rsidR="000F40E2" w:rsidRPr="001531E1">
        <w:rPr>
          <w:sz w:val="28"/>
          <w:szCs w:val="28"/>
        </w:rPr>
        <w:t xml:space="preserve">тво </w:t>
      </w:r>
      <w:r w:rsidRPr="001531E1">
        <w:rPr>
          <w:sz w:val="28"/>
          <w:szCs w:val="28"/>
        </w:rPr>
        <w:t>су</w:t>
      </w:r>
      <w:r w:rsidR="000F40E2" w:rsidRPr="001531E1">
        <w:rPr>
          <w:sz w:val="28"/>
          <w:szCs w:val="28"/>
        </w:rPr>
        <w:t>пруги/</w:t>
      </w:r>
      <w:r w:rsidRPr="001531E1">
        <w:rPr>
          <w:sz w:val="28"/>
          <w:szCs w:val="28"/>
        </w:rPr>
        <w:t>с</w:t>
      </w:r>
      <w:r w:rsidR="000F40E2" w:rsidRPr="001531E1">
        <w:rPr>
          <w:sz w:val="28"/>
          <w:szCs w:val="28"/>
        </w:rPr>
        <w:t>у</w:t>
      </w:r>
      <w:r w:rsidR="000F40E2" w:rsidRPr="001531E1">
        <w:rPr>
          <w:sz w:val="28"/>
          <w:szCs w:val="28"/>
        </w:rPr>
        <w:t>пру</w:t>
      </w:r>
      <w:r w:rsidRPr="001531E1">
        <w:rPr>
          <w:sz w:val="28"/>
          <w:szCs w:val="28"/>
        </w:rPr>
        <w:t>г</w:t>
      </w:r>
      <w:r w:rsidR="000F40E2" w:rsidRPr="001531E1">
        <w:rPr>
          <w:sz w:val="28"/>
          <w:szCs w:val="28"/>
        </w:rPr>
        <w:t>а.</w:t>
      </w:r>
    </w:p>
    <w:p w:rsidR="000A6DBF" w:rsidRPr="001531E1" w:rsidRDefault="000A6DBF">
      <w:pPr>
        <w:rPr>
          <w:b/>
          <w:sz w:val="28"/>
          <w:szCs w:val="28"/>
        </w:rPr>
        <w:sectPr w:rsidR="000A6DBF" w:rsidRPr="001531E1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0A6DBF" w:rsidRDefault="000F40E2">
      <w:pPr>
        <w:pStyle w:val="a9"/>
        <w:framePr w:wrap="none" w:vAnchor="page" w:hAnchor="page" w:x="11067" w:y="1005"/>
        <w:shd w:val="clear" w:color="auto" w:fill="auto"/>
        <w:spacing w:line="210" w:lineRule="exact"/>
      </w:pPr>
      <w:r>
        <w:lastRenderedPageBreak/>
        <w:t>2</w:t>
      </w:r>
    </w:p>
    <w:p w:rsidR="000A6DBF" w:rsidRPr="001531E1" w:rsidRDefault="00876BAC" w:rsidP="001531E1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П</w:t>
      </w:r>
      <w:r w:rsidR="000F40E2" w:rsidRPr="001531E1">
        <w:rPr>
          <w:sz w:val="28"/>
          <w:szCs w:val="28"/>
        </w:rPr>
        <w:t>о программе «</w:t>
      </w:r>
      <w:r w:rsidR="000F40E2" w:rsidRPr="001531E1">
        <w:rPr>
          <w:b/>
          <w:sz w:val="28"/>
          <w:szCs w:val="28"/>
        </w:rPr>
        <w:t>Антикризисный</w:t>
      </w:r>
      <w:r w:rsidR="000F40E2" w:rsidRPr="001531E1">
        <w:rPr>
          <w:sz w:val="28"/>
          <w:szCs w:val="28"/>
        </w:rPr>
        <w:t>» микрозайм предоставляется на срок до 24</w:t>
      </w:r>
      <w:r w:rsidR="001531E1">
        <w:rPr>
          <w:sz w:val="28"/>
          <w:szCs w:val="28"/>
        </w:rPr>
        <w:t xml:space="preserve"> </w:t>
      </w:r>
      <w:r w:rsidR="000F40E2" w:rsidRPr="001531E1">
        <w:rPr>
          <w:sz w:val="28"/>
          <w:szCs w:val="28"/>
        </w:rPr>
        <w:t xml:space="preserve">месяцев, в сумме до 3 000 000 рублей с </w:t>
      </w:r>
      <w:r w:rsidR="00123392">
        <w:rPr>
          <w:sz w:val="28"/>
          <w:szCs w:val="28"/>
        </w:rPr>
        <w:t>процентной ставкой - от 2% до 4,5% годовых н</w:t>
      </w:r>
      <w:r w:rsidR="000F40E2" w:rsidRPr="001531E1">
        <w:rPr>
          <w:sz w:val="28"/>
          <w:szCs w:val="28"/>
        </w:rPr>
        <w:t>а весь период действия договора микрозайма.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Процентная ставка по микрозайму: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numPr>
          <w:ilvl w:val="0"/>
          <w:numId w:val="3"/>
        </w:numPr>
        <w:shd w:val="clear" w:color="auto" w:fill="auto"/>
        <w:tabs>
          <w:tab w:val="left" w:pos="788"/>
        </w:tabs>
        <w:spacing w:line="326" w:lineRule="exact"/>
        <w:ind w:left="400"/>
        <w:rPr>
          <w:sz w:val="28"/>
          <w:szCs w:val="28"/>
        </w:rPr>
      </w:pPr>
      <w:r w:rsidRPr="001531E1">
        <w:rPr>
          <w:sz w:val="28"/>
          <w:szCs w:val="28"/>
        </w:rPr>
        <w:t xml:space="preserve">до 500 000 рублей - ключевая ставка </w:t>
      </w:r>
      <w:r w:rsidRPr="001531E1">
        <w:rPr>
          <w:rStyle w:val="23"/>
          <w:sz w:val="28"/>
          <w:szCs w:val="28"/>
        </w:rPr>
        <w:t xml:space="preserve">ЦБ </w:t>
      </w:r>
      <w:r w:rsidRPr="001531E1">
        <w:rPr>
          <w:sz w:val="28"/>
          <w:szCs w:val="28"/>
        </w:rPr>
        <w:t>РФ;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numPr>
          <w:ilvl w:val="0"/>
          <w:numId w:val="3"/>
        </w:numPr>
        <w:shd w:val="clear" w:color="auto" w:fill="auto"/>
        <w:tabs>
          <w:tab w:val="left" w:pos="788"/>
        </w:tabs>
        <w:spacing w:line="326" w:lineRule="exact"/>
        <w:ind w:left="400"/>
        <w:rPr>
          <w:sz w:val="28"/>
          <w:szCs w:val="28"/>
        </w:rPr>
      </w:pPr>
      <w:r w:rsidRPr="001531E1">
        <w:rPr>
          <w:sz w:val="28"/>
          <w:szCs w:val="28"/>
        </w:rPr>
        <w:t>от 500 000 рублей до 1 000 000 рублей -4% годовых;</w:t>
      </w:r>
    </w:p>
    <w:p w:rsidR="000A6DBF" w:rsidRPr="001531E1" w:rsidRDefault="00123392" w:rsidP="00876BAC">
      <w:pPr>
        <w:pStyle w:val="22"/>
        <w:framePr w:w="9307" w:h="12376" w:hRule="exact" w:wrap="none" w:vAnchor="page" w:hAnchor="page" w:x="1928" w:y="1468"/>
        <w:numPr>
          <w:ilvl w:val="0"/>
          <w:numId w:val="3"/>
        </w:numPr>
        <w:shd w:val="clear" w:color="auto" w:fill="auto"/>
        <w:tabs>
          <w:tab w:val="left" w:pos="788"/>
        </w:tabs>
        <w:spacing w:line="326" w:lineRule="exact"/>
        <w:ind w:left="400"/>
        <w:rPr>
          <w:sz w:val="28"/>
          <w:szCs w:val="28"/>
        </w:rPr>
      </w:pPr>
      <w:r>
        <w:rPr>
          <w:sz w:val="28"/>
          <w:szCs w:val="28"/>
        </w:rPr>
        <w:t>от</w:t>
      </w:r>
      <w:r w:rsidR="000F40E2" w:rsidRPr="001531E1">
        <w:rPr>
          <w:sz w:val="28"/>
          <w:szCs w:val="28"/>
        </w:rPr>
        <w:t xml:space="preserve"> 1 000 000 рублей до 3 000 000 рублей</w:t>
      </w:r>
      <w:r w:rsidR="000F40E2" w:rsidRPr="001531E1">
        <w:rPr>
          <w:sz w:val="28"/>
          <w:szCs w:val="28"/>
        </w:rPr>
        <w:t xml:space="preserve"> 2 % годовых.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 xml:space="preserve"> Правом на получение микрозайма обладают субъекты МСП:</w:t>
      </w:r>
    </w:p>
    <w:p w:rsidR="000A6DBF" w:rsidRPr="001531E1" w:rsidRDefault="00123392" w:rsidP="00123392">
      <w:pPr>
        <w:pStyle w:val="22"/>
        <w:framePr w:w="9307" w:h="12376" w:hRule="exact" w:wrap="none" w:vAnchor="page" w:hAnchor="page" w:x="1928" w:y="1468"/>
        <w:shd w:val="clear" w:color="auto" w:fill="auto"/>
        <w:tabs>
          <w:tab w:val="left" w:pos="2896"/>
          <w:tab w:val="left" w:pos="4149"/>
        </w:tabs>
        <w:spacing w:line="326" w:lineRule="exact"/>
        <w:ind w:left="400"/>
        <w:rPr>
          <w:sz w:val="28"/>
          <w:szCs w:val="28"/>
        </w:rPr>
      </w:pPr>
      <w:r>
        <w:rPr>
          <w:sz w:val="28"/>
          <w:szCs w:val="28"/>
        </w:rPr>
        <w:t>1) включенным в Едины</w:t>
      </w:r>
      <w:r w:rsidR="000F40E2" w:rsidRPr="001531E1">
        <w:rPr>
          <w:sz w:val="28"/>
          <w:szCs w:val="28"/>
        </w:rPr>
        <w:t>й</w:t>
      </w:r>
      <w:r w:rsidR="000F40E2" w:rsidRPr="001531E1">
        <w:rPr>
          <w:sz w:val="28"/>
          <w:szCs w:val="28"/>
        </w:rPr>
        <w:tab/>
        <w:t>реестр субъектов малого и среднего</w:t>
      </w:r>
    </w:p>
    <w:p w:rsidR="000A6DBF" w:rsidRPr="001531E1" w:rsidRDefault="00123392" w:rsidP="00876BAC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rPr>
          <w:sz w:val="28"/>
          <w:szCs w:val="28"/>
        </w:rPr>
      </w:pPr>
      <w:r>
        <w:rPr>
          <w:sz w:val="28"/>
          <w:szCs w:val="28"/>
        </w:rPr>
        <w:t>предпринимательства;</w:t>
      </w:r>
    </w:p>
    <w:p w:rsidR="000A6DBF" w:rsidRPr="00123392" w:rsidRDefault="000F40E2" w:rsidP="00876BAC">
      <w:pPr>
        <w:pStyle w:val="22"/>
        <w:framePr w:w="9307" w:h="12376" w:hRule="exact" w:wrap="none" w:vAnchor="page" w:hAnchor="page" w:x="1928" w:y="1468"/>
        <w:numPr>
          <w:ilvl w:val="0"/>
          <w:numId w:val="4"/>
        </w:numPr>
        <w:shd w:val="clear" w:color="auto" w:fill="auto"/>
        <w:tabs>
          <w:tab w:val="left" w:pos="788"/>
        </w:tabs>
        <w:spacing w:line="326" w:lineRule="exact"/>
        <w:ind w:left="400"/>
        <w:rPr>
          <w:sz w:val="28"/>
          <w:szCs w:val="28"/>
        </w:rPr>
      </w:pPr>
      <w:r w:rsidRPr="001531E1">
        <w:rPr>
          <w:sz w:val="28"/>
          <w:szCs w:val="28"/>
        </w:rPr>
        <w:t>зарегистрированным на территории Волгоградской области и осуществляющим</w:t>
      </w:r>
      <w:r w:rsidR="00123392">
        <w:rPr>
          <w:sz w:val="28"/>
          <w:szCs w:val="28"/>
        </w:rPr>
        <w:t xml:space="preserve"> </w:t>
      </w:r>
      <w:r w:rsidRPr="00123392">
        <w:rPr>
          <w:sz w:val="28"/>
          <w:szCs w:val="28"/>
        </w:rPr>
        <w:t>деятельность не менее 6</w:t>
      </w:r>
      <w:r w:rsidRPr="00123392">
        <w:rPr>
          <w:sz w:val="28"/>
          <w:szCs w:val="28"/>
        </w:rPr>
        <w:t xml:space="preserve"> месяцев.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23392">
        <w:rPr>
          <w:rStyle w:val="24"/>
          <w:sz w:val="28"/>
          <w:szCs w:val="28"/>
        </w:rPr>
        <w:t>Спец</w:t>
      </w:r>
      <w:r w:rsidRPr="00123392">
        <w:rPr>
          <w:sz w:val="28"/>
          <w:szCs w:val="28"/>
          <w:u w:val="single"/>
        </w:rPr>
        <w:t>иальн</w:t>
      </w:r>
      <w:r w:rsidRPr="00123392">
        <w:rPr>
          <w:rStyle w:val="24"/>
          <w:sz w:val="28"/>
          <w:szCs w:val="28"/>
        </w:rPr>
        <w:t>ые усл</w:t>
      </w:r>
      <w:r w:rsidRPr="00123392">
        <w:rPr>
          <w:sz w:val="28"/>
          <w:szCs w:val="28"/>
          <w:u w:val="single"/>
        </w:rPr>
        <w:t>овия</w:t>
      </w:r>
      <w:r w:rsidR="00123392">
        <w:rPr>
          <w:sz w:val="28"/>
          <w:szCs w:val="28"/>
          <w:u w:val="single"/>
        </w:rPr>
        <w:t>: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numPr>
          <w:ilvl w:val="0"/>
          <w:numId w:val="2"/>
        </w:numPr>
        <w:shd w:val="clear" w:color="auto" w:fill="auto"/>
        <w:tabs>
          <w:tab w:val="left" w:pos="987"/>
        </w:tabs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отсрочка платежей по основному долгу от 3 месяцев до 6 месяцев;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numPr>
          <w:ilvl w:val="0"/>
          <w:numId w:val="2"/>
        </w:numPr>
        <w:shd w:val="clear" w:color="auto" w:fill="auto"/>
        <w:tabs>
          <w:tab w:val="left" w:pos="987"/>
        </w:tabs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поручительство всех собственников бизнеса;</w:t>
      </w:r>
    </w:p>
    <w:p w:rsidR="000A6DBF" w:rsidRPr="001531E1" w:rsidRDefault="00123392" w:rsidP="00123392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F40E2" w:rsidRPr="001531E1">
        <w:rPr>
          <w:sz w:val="28"/>
          <w:szCs w:val="28"/>
        </w:rPr>
        <w:t xml:space="preserve">индивидуальные предприниматели </w:t>
      </w:r>
      <w:r>
        <w:rPr>
          <w:sz w:val="28"/>
          <w:szCs w:val="28"/>
        </w:rPr>
        <w:t>предоставляют поручительство супруги/су</w:t>
      </w:r>
      <w:r w:rsidR="000F40E2" w:rsidRPr="001531E1">
        <w:rPr>
          <w:sz w:val="28"/>
          <w:szCs w:val="28"/>
        </w:rPr>
        <w:t>пру</w:t>
      </w:r>
      <w:r>
        <w:rPr>
          <w:sz w:val="28"/>
          <w:szCs w:val="28"/>
        </w:rPr>
        <w:t>г</w:t>
      </w:r>
      <w:r w:rsidR="000F40E2" w:rsidRPr="001531E1">
        <w:rPr>
          <w:sz w:val="28"/>
          <w:szCs w:val="28"/>
        </w:rPr>
        <w:t>а;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numPr>
          <w:ilvl w:val="0"/>
          <w:numId w:val="2"/>
        </w:numPr>
        <w:shd w:val="clear" w:color="auto" w:fill="auto"/>
        <w:tabs>
          <w:tab w:val="left" w:pos="949"/>
        </w:tabs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 xml:space="preserve">залог в размере 100 % от суммы </w:t>
      </w:r>
      <w:r w:rsidRPr="001531E1">
        <w:rPr>
          <w:sz w:val="28"/>
          <w:szCs w:val="28"/>
        </w:rPr>
        <w:t>микрозайма при получении микрозайма от 500 000 рублей до 3 000 000 рублей.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Для получения микрозайма субъекту малого и среднего предпринимательства необходимо направить в Фонд пакет документов.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>Документы подаются дистанционн</w:t>
      </w:r>
      <w:r w:rsidR="00123392">
        <w:rPr>
          <w:sz w:val="28"/>
          <w:szCs w:val="28"/>
        </w:rPr>
        <w:t xml:space="preserve">о на электронную почту Фонда - </w:t>
      </w:r>
      <w:r w:rsidR="00123392" w:rsidRPr="00123392">
        <w:rPr>
          <w:sz w:val="28"/>
          <w:szCs w:val="28"/>
          <w:u w:val="single"/>
          <w:lang w:val="en-US"/>
        </w:rPr>
        <w:t>fmp</w:t>
      </w:r>
      <w:r w:rsidR="00123392" w:rsidRPr="00123392">
        <w:rPr>
          <w:rStyle w:val="24"/>
          <w:sz w:val="28"/>
          <w:szCs w:val="28"/>
        </w:rPr>
        <w:t>34@</w:t>
      </w:r>
      <w:r w:rsidRPr="00123392">
        <w:rPr>
          <w:rStyle w:val="24"/>
          <w:sz w:val="28"/>
          <w:szCs w:val="28"/>
          <w:lang w:val="en-US" w:eastAsia="en-US" w:bidi="en-US"/>
        </w:rPr>
        <w:t>yandex</w:t>
      </w:r>
      <w:r w:rsidRPr="00123392">
        <w:rPr>
          <w:rStyle w:val="24"/>
          <w:sz w:val="28"/>
          <w:szCs w:val="28"/>
          <w:lang w:eastAsia="en-US" w:bidi="en-US"/>
        </w:rPr>
        <w:t>.</w:t>
      </w:r>
      <w:r w:rsidRPr="00123392">
        <w:rPr>
          <w:rStyle w:val="24"/>
          <w:sz w:val="28"/>
          <w:szCs w:val="28"/>
          <w:lang w:val="en-US" w:eastAsia="en-US" w:bidi="en-US"/>
        </w:rPr>
        <w:t>ru</w:t>
      </w:r>
      <w:r w:rsidRPr="001531E1">
        <w:rPr>
          <w:sz w:val="28"/>
          <w:szCs w:val="28"/>
          <w:lang w:eastAsia="en-US" w:bidi="en-US"/>
        </w:rPr>
        <w:t xml:space="preserve"> </w:t>
      </w:r>
      <w:r w:rsidRPr="001531E1">
        <w:rPr>
          <w:sz w:val="28"/>
          <w:szCs w:val="28"/>
        </w:rPr>
        <w:t xml:space="preserve">или на сайте: </w:t>
      </w:r>
      <w:hyperlink r:id="rId7" w:history="1">
        <w:r w:rsidRPr="001531E1">
          <w:rPr>
            <w:rStyle w:val="a3"/>
            <w:sz w:val="28"/>
            <w:szCs w:val="28"/>
            <w:lang w:val="en-US" w:eastAsia="en-US" w:bidi="en-US"/>
          </w:rPr>
          <w:t>http</w:t>
        </w:r>
        <w:r w:rsidRPr="001531E1">
          <w:rPr>
            <w:rStyle w:val="a3"/>
            <w:sz w:val="28"/>
            <w:szCs w:val="28"/>
            <w:lang w:eastAsia="en-US" w:bidi="en-US"/>
          </w:rPr>
          <w:t>://</w:t>
        </w:r>
        <w:r w:rsidRPr="001531E1">
          <w:rPr>
            <w:rStyle w:val="a3"/>
            <w:sz w:val="28"/>
            <w:szCs w:val="28"/>
            <w:lang w:val="en-US" w:eastAsia="en-US" w:bidi="en-US"/>
          </w:rPr>
          <w:t>rmc</w:t>
        </w:r>
        <w:r w:rsidRPr="001531E1">
          <w:rPr>
            <w:rStyle w:val="a3"/>
            <w:sz w:val="28"/>
            <w:szCs w:val="28"/>
            <w:lang w:eastAsia="en-US" w:bidi="en-US"/>
          </w:rPr>
          <w:t>34.</w:t>
        </w:r>
        <w:r w:rsidRPr="001531E1">
          <w:rPr>
            <w:rStyle w:val="a3"/>
            <w:sz w:val="28"/>
            <w:szCs w:val="28"/>
            <w:lang w:val="en-US" w:eastAsia="en-US" w:bidi="en-US"/>
          </w:rPr>
          <w:t>ru</w:t>
        </w:r>
      </w:hyperlink>
      <w:r w:rsidRPr="001531E1">
        <w:rPr>
          <w:sz w:val="28"/>
          <w:szCs w:val="28"/>
          <w:lang w:eastAsia="en-US" w:bidi="en-US"/>
        </w:rPr>
        <w:t xml:space="preserve"> </w:t>
      </w:r>
      <w:r w:rsidRPr="001531E1">
        <w:rPr>
          <w:sz w:val="28"/>
          <w:szCs w:val="28"/>
        </w:rPr>
        <w:t>«Подать заявку».</w:t>
      </w:r>
    </w:p>
    <w:p w:rsidR="000A6DBF" w:rsidRPr="001531E1" w:rsidRDefault="000F40E2" w:rsidP="00876BAC">
      <w:pPr>
        <w:pStyle w:val="22"/>
        <w:framePr w:w="9307" w:h="12376" w:hRule="exact" w:wrap="none" w:vAnchor="page" w:hAnchor="page" w:x="1928" w:y="1468"/>
        <w:shd w:val="clear" w:color="auto" w:fill="auto"/>
        <w:spacing w:line="326" w:lineRule="exact"/>
        <w:ind w:firstLine="720"/>
        <w:rPr>
          <w:sz w:val="28"/>
          <w:szCs w:val="28"/>
        </w:rPr>
      </w:pPr>
      <w:r w:rsidRPr="001531E1">
        <w:rPr>
          <w:sz w:val="28"/>
          <w:szCs w:val="28"/>
        </w:rPr>
        <w:t xml:space="preserve">Более подробную информацию можно получить у специалистов Фонда по телефонам; 35-24-88; 35-22-94 или ознакомиться самостоятельно на сайте Фонда: </w:t>
      </w:r>
      <w:r w:rsidR="00123392" w:rsidRPr="00123392">
        <w:rPr>
          <w:sz w:val="28"/>
          <w:szCs w:val="28"/>
          <w:u w:val="single"/>
          <w:lang w:val="en-US" w:eastAsia="en-US" w:bidi="en-US"/>
        </w:rPr>
        <w:t>htt</w:t>
      </w:r>
      <w:r w:rsidRPr="00123392">
        <w:rPr>
          <w:sz w:val="28"/>
          <w:szCs w:val="28"/>
          <w:u w:val="single"/>
          <w:lang w:val="en-US" w:eastAsia="en-US" w:bidi="en-US"/>
        </w:rPr>
        <w:t>p</w:t>
      </w:r>
      <w:r w:rsidRPr="00123392">
        <w:rPr>
          <w:sz w:val="28"/>
          <w:szCs w:val="28"/>
          <w:u w:val="single"/>
          <w:lang w:eastAsia="en-US" w:bidi="en-US"/>
        </w:rPr>
        <w:t>:</w:t>
      </w:r>
      <w:r w:rsidRPr="00123392">
        <w:rPr>
          <w:sz w:val="28"/>
          <w:szCs w:val="28"/>
          <w:u w:val="single"/>
        </w:rPr>
        <w:t>//</w:t>
      </w:r>
      <w:r w:rsidR="00123392" w:rsidRPr="00123392">
        <w:rPr>
          <w:sz w:val="28"/>
          <w:szCs w:val="28"/>
          <w:u w:val="single"/>
          <w:lang w:val="en-US"/>
        </w:rPr>
        <w:t>rmc</w:t>
      </w:r>
      <w:r w:rsidRPr="00123392">
        <w:rPr>
          <w:sz w:val="28"/>
          <w:szCs w:val="28"/>
          <w:u w:val="single"/>
          <w:lang w:eastAsia="en-US" w:bidi="en-US"/>
        </w:rPr>
        <w:t>34.</w:t>
      </w:r>
      <w:r w:rsidRPr="00123392">
        <w:rPr>
          <w:sz w:val="28"/>
          <w:szCs w:val="28"/>
          <w:u w:val="single"/>
          <w:lang w:val="en-US" w:eastAsia="en-US" w:bidi="en-US"/>
        </w:rPr>
        <w:t>ru</w:t>
      </w:r>
      <w:r w:rsidRPr="00123392">
        <w:rPr>
          <w:sz w:val="28"/>
          <w:szCs w:val="28"/>
          <w:u w:val="single"/>
          <w:lang w:eastAsia="en-US" w:bidi="en-US"/>
        </w:rPr>
        <w:t>.</w:t>
      </w:r>
    </w:p>
    <w:p w:rsidR="000A6DBF" w:rsidRDefault="000F40E2" w:rsidP="00876BAC">
      <w:pPr>
        <w:pStyle w:val="22"/>
        <w:framePr w:w="9307" w:h="12376" w:hRule="exact" w:wrap="none" w:vAnchor="page" w:hAnchor="page" w:x="1928" w:y="1468"/>
        <w:shd w:val="clear" w:color="auto" w:fill="auto"/>
        <w:tabs>
          <w:tab w:val="left" w:pos="4728"/>
        </w:tabs>
        <w:spacing w:line="240" w:lineRule="exact"/>
        <w:ind w:firstLine="720"/>
      </w:pPr>
      <w:r w:rsidRPr="001531E1">
        <w:rPr>
          <w:sz w:val="28"/>
          <w:szCs w:val="28"/>
        </w:rPr>
        <w:tab/>
      </w:r>
      <w:r>
        <w:t>,</w:t>
      </w:r>
    </w:p>
    <w:p w:rsidR="000A6DBF" w:rsidRDefault="000A6DBF">
      <w:pPr>
        <w:rPr>
          <w:sz w:val="2"/>
          <w:szCs w:val="2"/>
        </w:rPr>
      </w:pPr>
    </w:p>
    <w:sectPr w:rsidR="000A6DBF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40E2" w:rsidRDefault="000F40E2">
      <w:r>
        <w:separator/>
      </w:r>
    </w:p>
  </w:endnote>
  <w:endnote w:type="continuationSeparator" w:id="0">
    <w:p w:rsidR="000F40E2" w:rsidRDefault="000F4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40E2" w:rsidRDefault="000F40E2"/>
  </w:footnote>
  <w:footnote w:type="continuationSeparator" w:id="0">
    <w:p w:rsidR="000F40E2" w:rsidRDefault="000F40E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844826"/>
    <w:multiLevelType w:val="multilevel"/>
    <w:tmpl w:val="49166818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DF0418E"/>
    <w:multiLevelType w:val="multilevel"/>
    <w:tmpl w:val="469C459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A9D4AB5"/>
    <w:multiLevelType w:val="multilevel"/>
    <w:tmpl w:val="75D014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7684C8F"/>
    <w:multiLevelType w:val="multilevel"/>
    <w:tmpl w:val="A6FC9A8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0A6DBF"/>
    <w:rsid w:val="000A6DBF"/>
    <w:rsid w:val="000F40E2"/>
    <w:rsid w:val="00123392"/>
    <w:rsid w:val="001531E1"/>
    <w:rsid w:val="007766FE"/>
    <w:rsid w:val="00876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E04D2A-E675-49F0-A0D9-D3491A461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Подпись к картинк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2">
    <w:name w:val="Подпись к картинке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Candara85pt60">
    <w:name w:val="Основной текст (3) + Candara;8;5 pt;Курсив;Масштаб 60%"/>
    <w:basedOn w:val="3"/>
    <w:rPr>
      <w:rFonts w:ascii="Candara" w:eastAsia="Candara" w:hAnsi="Candara" w:cs="Candara"/>
      <w:b w:val="0"/>
      <w:bCs w:val="0"/>
      <w:i/>
      <w:iCs/>
      <w:smallCaps w:val="0"/>
      <w:strike w:val="0"/>
      <w:color w:val="000000"/>
      <w:spacing w:val="0"/>
      <w:w w:val="60"/>
      <w:position w:val="0"/>
      <w:sz w:val="17"/>
      <w:szCs w:val="17"/>
      <w:u w:val="none"/>
      <w:lang w:val="ru-RU" w:eastAsia="ru-RU" w:bidi="ru-RU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4pt">
    <w:name w:val="Основной текст (2) + 14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3">
    <w:name w:val="Основной текст (2) + 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8pt">
    <w:name w:val="Основной текст (2) + 8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24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5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512pt">
    <w:name w:val="Основной текст (5) + 12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51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8">
    <w:name w:val="Колонтитул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6">
    <w:name w:val="Основной текст (2) + Малые прописные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31">
    <w:name w:val="Подпись к картинке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paragraph" w:customStyle="1" w:styleId="a5">
    <w:name w:val="Другое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">
    <w:name w:val="Подпись к картинке"/>
    <w:basedOn w:val="a"/>
    <w:link w:val="a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20">
    <w:name w:val="Подпись к картинке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line="283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326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20" w:after="120" w:line="226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120" w:line="0" w:lineRule="atLeast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9">
    <w:name w:val="Колонтитул"/>
    <w:basedOn w:val="a"/>
    <w:link w:val="a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140" w:line="298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32">
    <w:name w:val="Подпись к картинке (3)"/>
    <w:basedOn w:val="a"/>
    <w:link w:val="3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mc34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BARANOVAO</cp:lastModifiedBy>
  <cp:revision>4</cp:revision>
  <dcterms:created xsi:type="dcterms:W3CDTF">2020-08-19T06:50:00Z</dcterms:created>
  <dcterms:modified xsi:type="dcterms:W3CDTF">2020-08-19T07:47:00Z</dcterms:modified>
</cp:coreProperties>
</file>