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438" w:rsidRPr="00314438" w:rsidRDefault="00314438" w:rsidP="0031443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31443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Что делать, если утеряно страховое свидетельство о регистрации в системе персонифицированного учета?</w:t>
      </w:r>
    </w:p>
    <w:p w:rsidR="00314438" w:rsidRPr="00314438" w:rsidRDefault="00314438" w:rsidP="0031443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Восстановить информацию о страховом номере индивидуального лицевого счета (СНИЛС) можно несколькими способами:</w:t>
      </w:r>
    </w:p>
    <w:p w:rsidR="00314438" w:rsidRPr="00314438" w:rsidRDefault="00314438" w:rsidP="0031443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разделе </w:t>
      </w:r>
      <w:r w:rsidRPr="0031443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«Индивидуальный лицевой счет» / «Подать заявление о выдаче дубликата страхового свидетельства» </w:t>
      </w: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личного кабинета гражданина на сайте Пенсионного фонда РФ – </w:t>
      </w:r>
      <w:proofErr w:type="spellStart"/>
      <w:r w:rsidRPr="003144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es.pfrf.ru</w:t>
      </w:r>
      <w:proofErr w:type="spellEnd"/>
      <w:r w:rsidRPr="003144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входа в личный кабинет используются логин и пароль доступа на портал </w:t>
      </w:r>
      <w:proofErr w:type="spellStart"/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14438" w:rsidRPr="00314438" w:rsidRDefault="00314438" w:rsidP="0031443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в любой клиентской службе ПФР либо МФЦ.</w:t>
      </w:r>
    </w:p>
    <w:p w:rsidR="00314438" w:rsidRPr="00314438" w:rsidRDefault="00314438" w:rsidP="00314438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будет предоставлена в виде уведомления о регистрации в системе индивидуального (персонифицированного) учета с указанием СНИЛС. Страховые свидетельства в виде привычных «зеленых карточек» отменены  с 2019 года.</w:t>
      </w:r>
    </w:p>
    <w:p w:rsidR="00314438" w:rsidRPr="00314438" w:rsidRDefault="00314438" w:rsidP="00314438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получением уведомления о регистрации ребенка младше 14 лет на бумажном носителе родителям (законным представителям) следует обратиться лично в клиентскую службу ПФР либо МФЦ с документом, удостоверяющим личность, и документом, подтверждающим, что гражданин является законным представителем ребенка (свидетельство о рождении или иной подтверждающий документ).</w:t>
      </w:r>
    </w:p>
    <w:p w:rsidR="00314438" w:rsidRPr="00314438" w:rsidRDefault="00314438" w:rsidP="00314438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Напомним, что СНИЛС – это уникальный номер индивидуального лицевого счета, который используется для обработки сведений о физическом лице в системе индивидуального (персонифицированного) учета, а также для идентификац</w:t>
      </w:r>
      <w:proofErr w:type="gramStart"/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ии и ау</w:t>
      </w:r>
      <w:proofErr w:type="gramEnd"/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тентификации сведений о физическом лице при предоставлении государственных и муниципальных услуг и исполнении государственных и муниципальных функций.</w:t>
      </w:r>
    </w:p>
    <w:p w:rsidR="00314438" w:rsidRPr="00314438" w:rsidRDefault="00314438" w:rsidP="0031443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43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47E0F" w:rsidRPr="00314438" w:rsidRDefault="00E47E0F" w:rsidP="00314438">
      <w:pPr>
        <w:jc w:val="both"/>
        <w:rPr>
          <w:sz w:val="28"/>
          <w:szCs w:val="28"/>
        </w:rPr>
      </w:pPr>
    </w:p>
    <w:sectPr w:rsidR="00E47E0F" w:rsidRPr="0031443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032E86"/>
    <w:multiLevelType w:val="multilevel"/>
    <w:tmpl w:val="9098B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14438"/>
    <w:rsid w:val="00314438"/>
    <w:rsid w:val="0080351A"/>
    <w:rsid w:val="00C02132"/>
    <w:rsid w:val="00D748E6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144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443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14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314438"/>
    <w:rPr>
      <w:i/>
      <w:iCs/>
    </w:rPr>
  </w:style>
  <w:style w:type="character" w:styleId="a5">
    <w:name w:val="Strong"/>
    <w:basedOn w:val="a0"/>
    <w:uiPriority w:val="22"/>
    <w:qFormat/>
    <w:rsid w:val="0031443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165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219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2021-05-11T10:06:00Z</dcterms:created>
  <dcterms:modified xsi:type="dcterms:W3CDTF">2021-05-11T10:13:00Z</dcterms:modified>
</cp:coreProperties>
</file>